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
        <w:tblW w:w="9336" w:type="dxa"/>
        <w:tblBorders>
          <w:top w:val="nil"/>
          <w:bottom w:val="nil"/>
          <w:insideH w:val="nil"/>
          <w:insideV w:val="nil"/>
        </w:tblBorders>
        <w:tblLayout w:type="fixed"/>
        <w:tblLook w:val="0400" w:firstRow="0" w:lastRow="0" w:firstColumn="0" w:lastColumn="0" w:noHBand="0" w:noVBand="1"/>
      </w:tblPr>
      <w:tblGrid>
        <w:gridCol w:w="3828"/>
        <w:gridCol w:w="5508"/>
      </w:tblGrid>
      <w:tr w:rsidR="00AB5551" w:rsidRPr="00C81074" w14:paraId="639722EB" w14:textId="77777777">
        <w:tc>
          <w:tcPr>
            <w:tcW w:w="3828" w:type="dxa"/>
            <w:tcBorders>
              <w:top w:val="nil"/>
              <w:left w:val="nil"/>
              <w:bottom w:val="nil"/>
              <w:right w:val="nil"/>
            </w:tcBorders>
            <w:tcMar>
              <w:top w:w="0" w:type="dxa"/>
              <w:left w:w="108" w:type="dxa"/>
              <w:bottom w:w="0" w:type="dxa"/>
              <w:right w:w="108" w:type="dxa"/>
            </w:tcMar>
          </w:tcPr>
          <w:p w14:paraId="6867824A" w14:textId="319B18BA" w:rsidR="00AB5551" w:rsidRPr="00C81074" w:rsidRDefault="00D12A7D">
            <w:pPr>
              <w:spacing w:before="120"/>
              <w:jc w:val="center"/>
              <w:rPr>
                <w:lang w:val="en-US"/>
              </w:rPr>
            </w:pPr>
            <w:r w:rsidRPr="00C81074">
              <w:t>BỘ GIÁO DỤC VÀ ĐÀO TẠO</w:t>
            </w:r>
            <w:r w:rsidRPr="00C81074">
              <w:br/>
            </w:r>
            <w:r w:rsidRPr="00C81074">
              <w:rPr>
                <w:b/>
              </w:rPr>
              <w:t>TRƯỜNG ĐẠI HỌC MỞ HÀ NỘI</w:t>
            </w:r>
            <w:r w:rsidRPr="00C81074">
              <w:rPr>
                <w:b/>
              </w:rPr>
              <w:br/>
              <w:t>-------</w:t>
            </w:r>
            <w:r w:rsidRPr="00C81074">
              <w:rPr>
                <w:b/>
                <w:lang w:val="en-US"/>
              </w:rPr>
              <w:t>------------------------</w:t>
            </w:r>
          </w:p>
        </w:tc>
        <w:tc>
          <w:tcPr>
            <w:tcW w:w="5508" w:type="dxa"/>
            <w:tcBorders>
              <w:top w:val="nil"/>
              <w:left w:val="nil"/>
              <w:bottom w:val="nil"/>
              <w:right w:val="nil"/>
            </w:tcBorders>
            <w:tcMar>
              <w:top w:w="0" w:type="dxa"/>
              <w:left w:w="108" w:type="dxa"/>
              <w:bottom w:w="0" w:type="dxa"/>
              <w:right w:w="108" w:type="dxa"/>
            </w:tcMar>
          </w:tcPr>
          <w:p w14:paraId="65FE307D" w14:textId="77777777" w:rsidR="00AB5551" w:rsidRPr="00C81074" w:rsidRDefault="00D12A7D">
            <w:pPr>
              <w:spacing w:before="120"/>
              <w:jc w:val="center"/>
            </w:pPr>
            <w:r w:rsidRPr="00C81074">
              <w:t> </w:t>
            </w:r>
          </w:p>
        </w:tc>
      </w:tr>
    </w:tbl>
    <w:p w14:paraId="45F3B8D4" w14:textId="37F85116" w:rsidR="00AB5551" w:rsidRPr="00C81074" w:rsidRDefault="00D12A7D" w:rsidP="00D12A7D">
      <w:pPr>
        <w:spacing w:before="120" w:after="280"/>
        <w:jc w:val="center"/>
        <w:rPr>
          <w:rFonts w:asciiTheme="majorHAnsi" w:hAnsiTheme="majorHAnsi" w:cstheme="majorHAnsi"/>
          <w:b/>
        </w:rPr>
      </w:pPr>
      <w:r w:rsidRPr="00C81074">
        <w:rPr>
          <w:rFonts w:asciiTheme="majorHAnsi" w:hAnsiTheme="majorHAnsi" w:cstheme="majorHAnsi"/>
          <w:b/>
        </w:rPr>
        <w:t>THÔNG TIN KẾT QUẢ NGHIÊN CỨU</w:t>
      </w:r>
    </w:p>
    <w:p w14:paraId="4C4B9C93" w14:textId="77777777" w:rsidR="00C81074" w:rsidRPr="00C81074" w:rsidRDefault="00C81074" w:rsidP="00D12A7D">
      <w:pPr>
        <w:spacing w:before="120" w:after="280"/>
        <w:jc w:val="center"/>
        <w:rPr>
          <w:rFonts w:asciiTheme="majorHAnsi" w:hAnsiTheme="majorHAnsi" w:cstheme="majorHAnsi"/>
        </w:rPr>
      </w:pPr>
    </w:p>
    <w:p w14:paraId="32066626" w14:textId="77777777" w:rsidR="00AB5551" w:rsidRPr="00C81074" w:rsidRDefault="00D12A7D" w:rsidP="004F4152">
      <w:pPr>
        <w:spacing w:before="120" w:line="276" w:lineRule="auto"/>
        <w:rPr>
          <w:rFonts w:asciiTheme="majorHAnsi" w:hAnsiTheme="majorHAnsi" w:cstheme="majorHAnsi"/>
        </w:rPr>
      </w:pPr>
      <w:r w:rsidRPr="00C81074">
        <w:rPr>
          <w:rFonts w:asciiTheme="majorHAnsi" w:hAnsiTheme="majorHAnsi" w:cstheme="majorHAnsi"/>
          <w:b/>
        </w:rPr>
        <w:t>1. Thông tin chung:</w:t>
      </w:r>
    </w:p>
    <w:p w14:paraId="3A897E12" w14:textId="237EF896" w:rsidR="00AB5551" w:rsidRPr="00C81074" w:rsidRDefault="007D12C1" w:rsidP="00B150E0">
      <w:pPr>
        <w:tabs>
          <w:tab w:val="left" w:pos="630"/>
        </w:tabs>
        <w:spacing w:line="312" w:lineRule="auto"/>
        <w:jc w:val="both"/>
        <w:rPr>
          <w:rFonts w:asciiTheme="majorHAnsi" w:hAnsiTheme="majorHAnsi" w:cstheme="majorHAnsi"/>
          <w:b/>
          <w:bCs/>
        </w:rPr>
      </w:pPr>
      <w:r w:rsidRPr="00C81074">
        <w:rPr>
          <w:rFonts w:asciiTheme="majorHAnsi" w:hAnsiTheme="majorHAnsi" w:cstheme="majorHAnsi"/>
        </w:rPr>
        <w:t>- Tên đề tài:</w:t>
      </w:r>
      <w:r w:rsidR="00B150E0" w:rsidRPr="00C81074">
        <w:rPr>
          <w:rFonts w:asciiTheme="majorHAnsi" w:hAnsiTheme="majorHAnsi" w:cstheme="majorHAnsi"/>
        </w:rPr>
        <w:t xml:space="preserve"> </w:t>
      </w:r>
      <w:r w:rsidR="00B150E0" w:rsidRPr="00C81074">
        <w:rPr>
          <w:rFonts w:asciiTheme="majorHAnsi" w:hAnsiTheme="majorHAnsi" w:cstheme="majorHAnsi"/>
          <w:b/>
          <w:bCs/>
        </w:rPr>
        <w:t>SỰ CHUYỂN BIẾN KẾT CẤU TRANG PHỤC ÁO DÀI PHỤ NỮ VIỆT NAM VÀ ỨNG DỤNG TRONG THIẾT KẾ ÁO DÀI HIỆN ĐẠI</w:t>
      </w:r>
    </w:p>
    <w:p w14:paraId="47B65034" w14:textId="3C26A667" w:rsidR="00AB5551" w:rsidRPr="00C81074" w:rsidRDefault="00D12A7D" w:rsidP="00B150E0">
      <w:pPr>
        <w:tabs>
          <w:tab w:val="left" w:pos="630"/>
        </w:tabs>
        <w:spacing w:line="312" w:lineRule="auto"/>
        <w:jc w:val="both"/>
        <w:rPr>
          <w:rFonts w:asciiTheme="majorHAnsi" w:hAnsiTheme="majorHAnsi" w:cstheme="majorHAnsi"/>
        </w:rPr>
      </w:pPr>
      <w:r w:rsidRPr="00C81074">
        <w:rPr>
          <w:rFonts w:asciiTheme="majorHAnsi" w:hAnsiTheme="majorHAnsi" w:cstheme="majorHAnsi"/>
        </w:rPr>
        <w:t xml:space="preserve">- Mã số: </w:t>
      </w:r>
      <w:r w:rsidR="00B150E0" w:rsidRPr="00C81074">
        <w:rPr>
          <w:rFonts w:asciiTheme="majorHAnsi" w:hAnsiTheme="majorHAnsi" w:cstheme="majorHAnsi"/>
        </w:rPr>
        <w:t>MHN2024-01.23</w:t>
      </w:r>
    </w:p>
    <w:p w14:paraId="382FC8A9" w14:textId="693150E7" w:rsidR="00AB5551" w:rsidRPr="00C81074" w:rsidRDefault="00D12A7D" w:rsidP="00B150E0">
      <w:pPr>
        <w:tabs>
          <w:tab w:val="left" w:pos="630"/>
        </w:tabs>
        <w:spacing w:line="312" w:lineRule="auto"/>
        <w:jc w:val="both"/>
        <w:rPr>
          <w:rFonts w:asciiTheme="majorHAnsi" w:hAnsiTheme="majorHAnsi" w:cstheme="majorHAnsi"/>
          <w:b/>
          <w:bCs/>
        </w:rPr>
      </w:pPr>
      <w:r w:rsidRPr="00C81074">
        <w:rPr>
          <w:rFonts w:asciiTheme="majorHAnsi" w:hAnsiTheme="majorHAnsi" w:cstheme="majorHAnsi"/>
        </w:rPr>
        <w:t xml:space="preserve">- Chủ nhiệm đề tài: </w:t>
      </w:r>
      <w:r w:rsidR="00B150E0" w:rsidRPr="00C81074">
        <w:rPr>
          <w:rFonts w:asciiTheme="majorHAnsi" w:hAnsiTheme="majorHAnsi" w:cstheme="majorHAnsi"/>
          <w:b/>
          <w:bCs/>
        </w:rPr>
        <w:t>TS. Võ Thị Ngọc Anh</w:t>
      </w:r>
    </w:p>
    <w:p w14:paraId="3F66899D" w14:textId="15CA089A" w:rsidR="00AB5551" w:rsidRPr="00C81074" w:rsidRDefault="00D12A7D" w:rsidP="004F4152">
      <w:pPr>
        <w:spacing w:before="120" w:line="276" w:lineRule="auto"/>
        <w:rPr>
          <w:rFonts w:asciiTheme="majorHAnsi" w:hAnsiTheme="majorHAnsi" w:cstheme="majorHAnsi"/>
        </w:rPr>
      </w:pPr>
      <w:r w:rsidRPr="00C81074">
        <w:rPr>
          <w:rFonts w:asciiTheme="majorHAnsi" w:hAnsiTheme="majorHAnsi" w:cstheme="majorHAnsi"/>
        </w:rPr>
        <w:t xml:space="preserve">- Thời gian thực hiện: </w:t>
      </w:r>
      <w:r w:rsidR="00B150E0" w:rsidRPr="00C81074">
        <w:rPr>
          <w:rFonts w:asciiTheme="majorHAnsi" w:hAnsiTheme="majorHAnsi" w:cstheme="majorHAnsi"/>
        </w:rPr>
        <w:t>01/2024-12/2025</w:t>
      </w:r>
    </w:p>
    <w:p w14:paraId="5BBA3130" w14:textId="51209009" w:rsidR="00AB5551" w:rsidRPr="00C81074" w:rsidRDefault="00D12A7D" w:rsidP="004F4152">
      <w:pPr>
        <w:spacing w:before="120" w:line="276" w:lineRule="auto"/>
        <w:rPr>
          <w:rFonts w:asciiTheme="majorHAnsi" w:hAnsiTheme="majorHAnsi" w:cstheme="majorHAnsi"/>
          <w:b/>
        </w:rPr>
      </w:pPr>
      <w:r w:rsidRPr="00C81074">
        <w:rPr>
          <w:rFonts w:asciiTheme="majorHAnsi" w:hAnsiTheme="majorHAnsi" w:cstheme="majorHAnsi"/>
          <w:b/>
        </w:rPr>
        <w:t xml:space="preserve">2. Mục tiêu: </w:t>
      </w:r>
    </w:p>
    <w:p w14:paraId="36DDA428" w14:textId="77777777" w:rsidR="00B150E0" w:rsidRPr="00C81074" w:rsidRDefault="00B150E0" w:rsidP="00B150E0">
      <w:pPr>
        <w:spacing w:line="360" w:lineRule="auto"/>
        <w:jc w:val="both"/>
        <w:rPr>
          <w:rFonts w:asciiTheme="majorHAnsi" w:hAnsiTheme="majorHAnsi" w:cstheme="majorHAnsi"/>
        </w:rPr>
      </w:pPr>
      <w:r w:rsidRPr="00C81074">
        <w:rPr>
          <w:rFonts w:asciiTheme="majorHAnsi" w:hAnsiTheme="majorHAnsi" w:cstheme="majorHAnsi"/>
        </w:rPr>
        <w:t xml:space="preserve">Mục tiêu chung: </w:t>
      </w:r>
    </w:p>
    <w:p w14:paraId="6FEF61BA" w14:textId="77777777" w:rsidR="00B150E0" w:rsidRPr="00C81074" w:rsidRDefault="00B150E0" w:rsidP="00B150E0">
      <w:pPr>
        <w:spacing w:line="360" w:lineRule="auto"/>
        <w:jc w:val="both"/>
        <w:rPr>
          <w:rFonts w:asciiTheme="majorHAnsi" w:hAnsiTheme="majorHAnsi" w:cstheme="majorHAnsi"/>
        </w:rPr>
      </w:pPr>
      <w:r w:rsidRPr="00C81074">
        <w:rPr>
          <w:rFonts w:asciiTheme="majorHAnsi" w:hAnsiTheme="majorHAnsi" w:cstheme="majorHAnsi"/>
        </w:rPr>
        <w:t xml:space="preserve">                Xác định được những đặc điểm đặc trưng của Áo dài phụ nữ Việt Nam giai đoạn thế kỷ XVII đến nay và áp dụng trong thiết kế Áo dài hiện đại.</w:t>
      </w:r>
    </w:p>
    <w:p w14:paraId="4D851C8C" w14:textId="77777777" w:rsidR="00B150E0" w:rsidRPr="00C81074" w:rsidRDefault="00B150E0" w:rsidP="00B150E0">
      <w:pPr>
        <w:spacing w:line="360" w:lineRule="auto"/>
        <w:jc w:val="both"/>
        <w:rPr>
          <w:rFonts w:asciiTheme="majorHAnsi" w:hAnsiTheme="majorHAnsi" w:cstheme="majorHAnsi"/>
        </w:rPr>
      </w:pPr>
      <w:r w:rsidRPr="00C81074">
        <w:rPr>
          <w:rFonts w:asciiTheme="majorHAnsi" w:hAnsiTheme="majorHAnsi" w:cstheme="majorHAnsi"/>
        </w:rPr>
        <w:t>Mục tiêu cụ thể:</w:t>
      </w:r>
    </w:p>
    <w:p w14:paraId="06A509FE" w14:textId="77777777" w:rsidR="00B150E0" w:rsidRPr="00C81074" w:rsidRDefault="00B150E0" w:rsidP="00B150E0">
      <w:pPr>
        <w:spacing w:after="200" w:line="360" w:lineRule="auto"/>
        <w:jc w:val="both"/>
        <w:rPr>
          <w:rFonts w:asciiTheme="majorHAnsi" w:hAnsiTheme="majorHAnsi" w:cstheme="majorHAnsi"/>
        </w:rPr>
      </w:pPr>
      <w:r w:rsidRPr="00C81074">
        <w:rPr>
          <w:rFonts w:asciiTheme="majorHAnsi" w:hAnsiTheme="majorHAnsi" w:cstheme="majorHAnsi"/>
        </w:rPr>
        <w:t xml:space="preserve">              - Khái quát và tổng kết hệ thống lý thuyết về kết cấu trang phục phụ nữ Việt Nam qua các thời kỳ ( Giai đoạn từ thế kỷ 17 đến nay).</w:t>
      </w:r>
    </w:p>
    <w:p w14:paraId="047D14AB" w14:textId="77777777" w:rsidR="00B150E0" w:rsidRPr="00C81074" w:rsidRDefault="00B150E0" w:rsidP="00B150E0">
      <w:pPr>
        <w:pStyle w:val="ListParagraph"/>
        <w:numPr>
          <w:ilvl w:val="0"/>
          <w:numId w:val="2"/>
        </w:numPr>
        <w:spacing w:after="200" w:line="360" w:lineRule="auto"/>
        <w:jc w:val="both"/>
        <w:rPr>
          <w:rFonts w:asciiTheme="majorHAnsi" w:hAnsiTheme="majorHAnsi" w:cstheme="majorHAnsi"/>
        </w:rPr>
      </w:pPr>
      <w:r w:rsidRPr="00C81074">
        <w:rPr>
          <w:rFonts w:asciiTheme="majorHAnsi" w:hAnsiTheme="majorHAnsi" w:cstheme="majorHAnsi"/>
        </w:rPr>
        <w:t>Thực trạng thiết kế Áo dài dạ hội hiện nay.</w:t>
      </w:r>
    </w:p>
    <w:p w14:paraId="0568FE30" w14:textId="7071F03D" w:rsidR="005943A5" w:rsidRPr="00C81074" w:rsidRDefault="00B150E0" w:rsidP="00B150E0">
      <w:pPr>
        <w:spacing w:before="120" w:line="276" w:lineRule="auto"/>
        <w:rPr>
          <w:rFonts w:asciiTheme="majorHAnsi" w:hAnsiTheme="majorHAnsi" w:cstheme="majorHAnsi"/>
          <w:b/>
        </w:rPr>
      </w:pPr>
      <w:r w:rsidRPr="00C81074">
        <w:rPr>
          <w:rFonts w:asciiTheme="majorHAnsi" w:hAnsiTheme="majorHAnsi" w:cstheme="majorHAnsi"/>
        </w:rPr>
        <w:t>Đề xuất giải pháp thiết kế Áo dài nữ Việt Nam hiện đại.</w:t>
      </w:r>
    </w:p>
    <w:p w14:paraId="6B76781C" w14:textId="77777777" w:rsidR="00AB5551" w:rsidRPr="00C81074" w:rsidRDefault="00D12A7D" w:rsidP="004F4152">
      <w:pPr>
        <w:spacing w:before="120" w:line="276" w:lineRule="auto"/>
        <w:rPr>
          <w:rFonts w:asciiTheme="majorHAnsi" w:hAnsiTheme="majorHAnsi" w:cstheme="majorHAnsi"/>
          <w:b/>
        </w:rPr>
      </w:pPr>
      <w:r w:rsidRPr="00C81074">
        <w:rPr>
          <w:rFonts w:asciiTheme="majorHAnsi" w:hAnsiTheme="majorHAnsi" w:cstheme="majorHAnsi"/>
          <w:b/>
        </w:rPr>
        <w:t>3. Tính mới và sáng tạo:</w:t>
      </w:r>
    </w:p>
    <w:p w14:paraId="0825435B" w14:textId="77777777" w:rsidR="00A60841" w:rsidRPr="00C81074" w:rsidRDefault="00176433" w:rsidP="00C81074">
      <w:pPr>
        <w:spacing w:line="312" w:lineRule="auto"/>
        <w:jc w:val="both"/>
        <w:rPr>
          <w:rFonts w:asciiTheme="majorHAnsi" w:hAnsiTheme="majorHAnsi" w:cstheme="majorHAnsi"/>
        </w:rPr>
      </w:pPr>
      <w:r w:rsidRPr="00C81074">
        <w:rPr>
          <w:rFonts w:asciiTheme="majorHAnsi" w:hAnsiTheme="majorHAnsi" w:cstheme="majorHAnsi"/>
        </w:rPr>
        <w:tab/>
      </w:r>
      <w:r w:rsidR="00A60841" w:rsidRPr="00C81074">
        <w:rPr>
          <w:rFonts w:asciiTheme="majorHAnsi" w:hAnsiTheme="majorHAnsi" w:cstheme="majorHAnsi"/>
        </w:rPr>
        <w:t xml:space="preserve">Trên cơ sở kế thừa những thành tựu về lý luận và thực tiễn của các công trình khoa học về </w:t>
      </w:r>
      <w:r w:rsidR="00A60841" w:rsidRPr="00C81074">
        <w:rPr>
          <w:rFonts w:asciiTheme="majorHAnsi" w:hAnsiTheme="majorHAnsi" w:cstheme="majorHAnsi"/>
          <w:b/>
          <w:bCs/>
        </w:rPr>
        <w:t>trang phục truyền thống Việt Nam nói chung và Áo dài phụ nữ Việt Nam nói riêng</w:t>
      </w:r>
      <w:r w:rsidR="00A60841" w:rsidRPr="00C81074">
        <w:rPr>
          <w:rFonts w:asciiTheme="majorHAnsi" w:hAnsiTheme="majorHAnsi" w:cstheme="majorHAnsi"/>
        </w:rPr>
        <w:t>, việc nghiên cứu đề tài có những đóng góp mới về mặt lý luận và thực tiễn như sau:</w:t>
      </w:r>
    </w:p>
    <w:p w14:paraId="0D49EDAC" w14:textId="428822EC" w:rsidR="00176433" w:rsidRPr="00C81074" w:rsidRDefault="00176433" w:rsidP="00A60841">
      <w:pPr>
        <w:pStyle w:val="ListParagraph"/>
        <w:tabs>
          <w:tab w:val="left" w:pos="720"/>
        </w:tabs>
        <w:spacing w:before="120" w:line="276" w:lineRule="auto"/>
        <w:ind w:left="0"/>
        <w:contextualSpacing w:val="0"/>
        <w:jc w:val="both"/>
        <w:rPr>
          <w:rFonts w:asciiTheme="majorHAnsi" w:hAnsiTheme="majorHAnsi" w:cstheme="majorHAnsi"/>
          <w:i/>
        </w:rPr>
      </w:pPr>
      <w:r w:rsidRPr="00C81074">
        <w:rPr>
          <w:rFonts w:asciiTheme="majorHAnsi" w:hAnsiTheme="majorHAnsi" w:cstheme="majorHAnsi"/>
          <w:i/>
        </w:rPr>
        <w:tab/>
        <w:t xml:space="preserve">a. Về lý luận: </w:t>
      </w:r>
    </w:p>
    <w:p w14:paraId="341FB78E" w14:textId="77777777" w:rsidR="00C81074" w:rsidRPr="00C81074" w:rsidRDefault="00A60841" w:rsidP="00C81074">
      <w:pPr>
        <w:spacing w:line="312" w:lineRule="auto"/>
        <w:jc w:val="both"/>
        <w:rPr>
          <w:rFonts w:asciiTheme="majorHAnsi" w:hAnsiTheme="majorHAnsi" w:cstheme="majorHAnsi"/>
        </w:rPr>
      </w:pPr>
      <w:r w:rsidRPr="00C81074">
        <w:rPr>
          <w:rFonts w:asciiTheme="majorHAnsi" w:hAnsiTheme="majorHAnsi" w:cstheme="majorHAnsi"/>
        </w:rPr>
        <w:t>– Hệ thống hóa và làm rõ quá trình chuyển biến kết cấu trang phục Áo dài phụ nữ Việt Nam từ thế kỷ XVII đến nay dưới góc độ mỹ thuật, văn hóa và mỹ thuật ứng dụng – một hướng tiếp cận còn thiếu trong các nghiên cứu trước đây</w:t>
      </w:r>
    </w:p>
    <w:p w14:paraId="7BB09551" w14:textId="3FD18CB1" w:rsidR="00A60841" w:rsidRPr="00C81074" w:rsidRDefault="00A60841" w:rsidP="00C81074">
      <w:pPr>
        <w:spacing w:line="312" w:lineRule="auto"/>
        <w:jc w:val="both"/>
        <w:rPr>
          <w:rFonts w:asciiTheme="majorHAnsi" w:hAnsiTheme="majorHAnsi" w:cstheme="majorHAnsi"/>
        </w:rPr>
      </w:pPr>
      <w:r w:rsidRPr="00C81074">
        <w:rPr>
          <w:rFonts w:asciiTheme="majorHAnsi" w:hAnsiTheme="majorHAnsi" w:cstheme="majorHAnsi"/>
        </w:rPr>
        <w:t>– Làm rõ vai trò của kết cấu trang phục như một yếu tố cốt lõi chi phối tạo hình, thẩm mỹ và bản sắc của Áo dài, không chỉ dừng ở việc mô tả kiểu dáng hay trang trí bề mặt</w:t>
      </w:r>
      <w:r w:rsidRPr="00C81074">
        <w:rPr>
          <w:rFonts w:asciiTheme="majorHAnsi" w:hAnsiTheme="majorHAnsi" w:cstheme="majorHAnsi"/>
        </w:rPr>
        <w:br/>
        <w:t>– Bổ sung cơ sở lý luận về mối quan hệ giữa sự tiếp biến văn hóa – xã hội với sự biến đổi kết cấu Áo dài, góp phần hoàn thiện hệ thống lý thuyết nghiên cứu trang phục truyền thống trong bối cảnh hiện đại hóa và hội nhập quốc tế</w:t>
      </w:r>
    </w:p>
    <w:p w14:paraId="2568FC2B" w14:textId="5E2D1BA2" w:rsidR="00176433" w:rsidRPr="00C81074" w:rsidRDefault="00176433" w:rsidP="004F4152">
      <w:pPr>
        <w:spacing w:before="120" w:line="276" w:lineRule="auto"/>
        <w:ind w:firstLine="720"/>
        <w:jc w:val="both"/>
        <w:rPr>
          <w:rFonts w:asciiTheme="majorHAnsi" w:hAnsiTheme="majorHAnsi" w:cstheme="majorHAnsi"/>
          <w:i/>
        </w:rPr>
      </w:pPr>
      <w:r w:rsidRPr="00C81074">
        <w:rPr>
          <w:rFonts w:asciiTheme="majorHAnsi" w:hAnsiTheme="majorHAnsi" w:cstheme="majorHAnsi"/>
          <w:i/>
        </w:rPr>
        <w:t>b. Về thực tiễn:</w:t>
      </w:r>
    </w:p>
    <w:p w14:paraId="1274FA6B" w14:textId="77777777" w:rsidR="00C81074" w:rsidRPr="00C81074" w:rsidRDefault="00A60841" w:rsidP="00C81074">
      <w:pPr>
        <w:spacing w:line="312" w:lineRule="auto"/>
        <w:jc w:val="both"/>
        <w:rPr>
          <w:rFonts w:asciiTheme="majorHAnsi" w:hAnsiTheme="majorHAnsi" w:cstheme="majorHAnsi"/>
        </w:rPr>
      </w:pPr>
      <w:r w:rsidRPr="00C81074">
        <w:rPr>
          <w:rFonts w:asciiTheme="majorHAnsi" w:hAnsiTheme="majorHAnsi" w:cstheme="majorHAnsi"/>
        </w:rPr>
        <w:t>– Cung cấp cơ sở khoa học và thực tiễn cho việc định hướng thiết kế Áo dài hiện đại trên nền tảng kế thừa các đặc trưng kết cấu truyền thống, hạn chế tình trạng cách tân tùy tiện làm biến dạng bản sắc Áo dài</w:t>
      </w:r>
    </w:p>
    <w:p w14:paraId="7C7CEF8F" w14:textId="77777777" w:rsidR="00C81074" w:rsidRPr="00C81074" w:rsidRDefault="00A60841" w:rsidP="00C81074">
      <w:pPr>
        <w:spacing w:line="312" w:lineRule="auto"/>
        <w:jc w:val="both"/>
        <w:rPr>
          <w:rFonts w:asciiTheme="majorHAnsi" w:hAnsiTheme="majorHAnsi" w:cstheme="majorHAnsi"/>
        </w:rPr>
      </w:pPr>
      <w:r w:rsidRPr="00C81074">
        <w:rPr>
          <w:rFonts w:asciiTheme="majorHAnsi" w:hAnsiTheme="majorHAnsi" w:cstheme="majorHAnsi"/>
        </w:rPr>
        <w:lastRenderedPageBreak/>
        <w:t>– Đề xuất các giải pháp thiết kế và ứng dụng cụ thể từ kết quả nghiên cứu kết cấu vào sáng tác bộ sưu tập Áo dài hiện đại, có khả năng áp dụng trong đào tạo, sáng tác và thực hành thiết kế thời trang</w:t>
      </w:r>
    </w:p>
    <w:p w14:paraId="038A0B45" w14:textId="5FFF3E74" w:rsidR="00A60841" w:rsidRPr="00C81074" w:rsidRDefault="00A60841" w:rsidP="00C81074">
      <w:pPr>
        <w:spacing w:line="312" w:lineRule="auto"/>
        <w:jc w:val="both"/>
        <w:rPr>
          <w:rFonts w:asciiTheme="majorHAnsi" w:hAnsiTheme="majorHAnsi" w:cstheme="majorHAnsi"/>
        </w:rPr>
      </w:pPr>
      <w:r w:rsidRPr="00C81074">
        <w:rPr>
          <w:rFonts w:asciiTheme="majorHAnsi" w:hAnsiTheme="majorHAnsi" w:cstheme="majorHAnsi"/>
        </w:rPr>
        <w:t>– Góp phần bảo tồn và phát huy giá trị văn hóa của Áo dài thông qua con đường sáng tạo nghệ thuật và mỹ thuật ứng dụng, đáp ứng nhu cầu thẩm mỹ đương đại và quảng bá hình ảnh văn hóa Việt Nam</w:t>
      </w:r>
    </w:p>
    <w:p w14:paraId="647CFDAB" w14:textId="35A1E9E7" w:rsidR="00AB5551" w:rsidRPr="00C81074" w:rsidRDefault="00D12A7D" w:rsidP="004F4152">
      <w:pPr>
        <w:spacing w:before="120" w:line="276" w:lineRule="auto"/>
        <w:rPr>
          <w:rFonts w:asciiTheme="majorHAnsi" w:hAnsiTheme="majorHAnsi" w:cstheme="majorHAnsi"/>
          <w:b/>
          <w:color w:val="000000" w:themeColor="text1"/>
        </w:rPr>
      </w:pPr>
      <w:r w:rsidRPr="00C81074">
        <w:rPr>
          <w:rFonts w:asciiTheme="majorHAnsi" w:hAnsiTheme="majorHAnsi" w:cstheme="majorHAnsi"/>
          <w:b/>
          <w:color w:val="000000" w:themeColor="text1"/>
        </w:rPr>
        <w:t>4. Kết quả nghiên cứu</w:t>
      </w:r>
      <w:r w:rsidR="004061FE" w:rsidRPr="00C81074">
        <w:rPr>
          <w:rFonts w:asciiTheme="majorHAnsi" w:hAnsiTheme="majorHAnsi" w:cstheme="majorHAnsi"/>
          <w:b/>
          <w:color w:val="000000" w:themeColor="text1"/>
        </w:rPr>
        <w:t>:</w:t>
      </w:r>
    </w:p>
    <w:p w14:paraId="28A4F7F0" w14:textId="77777777" w:rsidR="00A60841" w:rsidRPr="00C81074" w:rsidRDefault="00A60841" w:rsidP="00C81074">
      <w:pPr>
        <w:spacing w:line="312" w:lineRule="auto"/>
        <w:jc w:val="both"/>
        <w:rPr>
          <w:rFonts w:asciiTheme="majorHAnsi" w:hAnsiTheme="majorHAnsi" w:cstheme="majorHAnsi"/>
        </w:rPr>
      </w:pPr>
      <w:r w:rsidRPr="00C81074">
        <w:rPr>
          <w:rFonts w:asciiTheme="majorHAnsi" w:hAnsiTheme="majorHAnsi" w:cstheme="majorHAnsi"/>
        </w:rPr>
        <w:t>Sau đây là các kết quả nghiên cứu chính của đề tài:</w:t>
      </w:r>
    </w:p>
    <w:p w14:paraId="058D7B4E" w14:textId="77777777" w:rsidR="00C81074" w:rsidRPr="00C81074" w:rsidRDefault="00A60841" w:rsidP="00C81074">
      <w:pPr>
        <w:spacing w:line="312" w:lineRule="auto"/>
        <w:jc w:val="both"/>
        <w:rPr>
          <w:rFonts w:asciiTheme="majorHAnsi" w:hAnsiTheme="majorHAnsi" w:cstheme="majorHAnsi"/>
        </w:rPr>
      </w:pPr>
      <w:r w:rsidRPr="00C81074">
        <w:rPr>
          <w:rFonts w:asciiTheme="majorHAnsi" w:hAnsiTheme="majorHAnsi" w:cstheme="majorHAnsi"/>
        </w:rPr>
        <w:t>– Hệ thống tư liệu, phân tích và đánh giá quá trình hình thành, phát triển và chuyển biến kết cấu Áo dài phụ nữ Việt Nam qua các giai đoạn lịch sử từ thế kỷ XVII đến nay</w:t>
      </w:r>
      <w:r w:rsidRPr="00C81074">
        <w:rPr>
          <w:rFonts w:asciiTheme="majorHAnsi" w:hAnsiTheme="majorHAnsi" w:cstheme="majorHAnsi"/>
        </w:rPr>
        <w:br/>
        <w:t>– Làm rõ những yếu tố tác động đến sự biến đổi kết cấu Áo dài, bao gồm yếu tố lịch sử – văn hóa, giao lưu tiếp biến, nhu cầu thẩm mỹ và xu hướng thời trang đương đại</w:t>
      </w:r>
      <w:r w:rsidRPr="00C81074">
        <w:rPr>
          <w:rFonts w:asciiTheme="majorHAnsi" w:hAnsiTheme="majorHAnsi" w:cstheme="majorHAnsi"/>
        </w:rPr>
        <w:br/>
        <w:t>– Đánh giá thực trạng thiết kế Áo dài Việt Nam hiện nay dưới góc độ kết cấu trang phục, chỉ ra những vấn đề tồn tại và xu hướng phát triển</w:t>
      </w:r>
    </w:p>
    <w:p w14:paraId="6A1A0227" w14:textId="77777777" w:rsidR="00C81074" w:rsidRPr="00C81074" w:rsidRDefault="00A60841" w:rsidP="00C81074">
      <w:pPr>
        <w:spacing w:line="312" w:lineRule="auto"/>
        <w:jc w:val="both"/>
        <w:rPr>
          <w:rFonts w:asciiTheme="majorHAnsi" w:hAnsiTheme="majorHAnsi" w:cstheme="majorHAnsi"/>
        </w:rPr>
      </w:pPr>
      <w:r w:rsidRPr="00C81074">
        <w:rPr>
          <w:rFonts w:asciiTheme="majorHAnsi" w:hAnsiTheme="majorHAnsi" w:cstheme="majorHAnsi"/>
        </w:rPr>
        <w:t>– Đề xuất hệ thống giải pháp khai thác đặc trưng kết cấu truyền thống trong thiết kế Áo dài hiện đại</w:t>
      </w:r>
    </w:p>
    <w:p w14:paraId="5BC86C08" w14:textId="02D17168" w:rsidR="00A60841" w:rsidRPr="00C81074" w:rsidRDefault="00A60841" w:rsidP="00C81074">
      <w:pPr>
        <w:spacing w:line="312" w:lineRule="auto"/>
        <w:jc w:val="both"/>
        <w:rPr>
          <w:rFonts w:asciiTheme="majorHAnsi" w:hAnsiTheme="majorHAnsi" w:cstheme="majorHAnsi"/>
        </w:rPr>
      </w:pPr>
      <w:r w:rsidRPr="00C81074">
        <w:rPr>
          <w:rFonts w:asciiTheme="majorHAnsi" w:hAnsiTheme="majorHAnsi" w:cstheme="majorHAnsi"/>
        </w:rPr>
        <w:t>– Xây dựng và hoàn thiện bộ sưu tập Áo dài nữ Việt Nam hiện đại dựa trên kết quả nghiên cứu, thể hiện sự kết hợp hài hòa giữa giá trị truyền thống và tư duy thiết kế đương đại</w:t>
      </w:r>
      <w:r w:rsidRPr="00C81074">
        <w:rPr>
          <w:rFonts w:asciiTheme="majorHAnsi" w:hAnsiTheme="majorHAnsi" w:cstheme="majorHAnsi"/>
        </w:rPr>
        <w:br/>
        <w:t>– Kết quả nghiên cứu có thể sử dụng làm tài liệu tham khảo trong đào tạo, nghiên cứu khoa học, sáng tác và thực hành thiết kế Áo dài</w:t>
      </w:r>
    </w:p>
    <w:p w14:paraId="5C49B88C" w14:textId="446B7F1D" w:rsidR="00AB5551" w:rsidRPr="00C81074" w:rsidRDefault="00D12A7D" w:rsidP="004F4152">
      <w:pPr>
        <w:spacing w:before="120" w:line="276" w:lineRule="auto"/>
        <w:rPr>
          <w:rFonts w:asciiTheme="majorHAnsi" w:hAnsiTheme="majorHAnsi" w:cstheme="majorHAnsi"/>
          <w:b/>
        </w:rPr>
      </w:pPr>
      <w:r w:rsidRPr="00C81074">
        <w:rPr>
          <w:rFonts w:asciiTheme="majorHAnsi" w:hAnsiTheme="majorHAnsi" w:cstheme="majorHAnsi"/>
          <w:b/>
        </w:rPr>
        <w:t>5. Sản phẩm:</w:t>
      </w:r>
    </w:p>
    <w:tbl>
      <w:tblPr>
        <w:tblStyle w:val="a0"/>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
        <w:gridCol w:w="4321"/>
        <w:gridCol w:w="1620"/>
        <w:gridCol w:w="1350"/>
        <w:gridCol w:w="1114"/>
      </w:tblGrid>
      <w:tr w:rsidR="00AB5551" w:rsidRPr="00C81074" w14:paraId="7C4F1B83" w14:textId="77777777" w:rsidTr="00D12A7D">
        <w:trPr>
          <w:tblHeader/>
          <w:jc w:val="center"/>
        </w:trPr>
        <w:tc>
          <w:tcPr>
            <w:tcW w:w="804" w:type="dxa"/>
          </w:tcPr>
          <w:p w14:paraId="1339BF49" w14:textId="77777777" w:rsidR="00AB5551" w:rsidRPr="00C81074" w:rsidRDefault="00D12A7D" w:rsidP="004F4152">
            <w:pPr>
              <w:spacing w:before="120" w:line="276" w:lineRule="auto"/>
              <w:jc w:val="center"/>
              <w:rPr>
                <w:rFonts w:asciiTheme="majorHAnsi" w:hAnsiTheme="majorHAnsi" w:cstheme="majorHAnsi"/>
                <w:b/>
              </w:rPr>
            </w:pPr>
            <w:r w:rsidRPr="00C81074">
              <w:rPr>
                <w:rFonts w:asciiTheme="majorHAnsi" w:hAnsiTheme="majorHAnsi" w:cstheme="majorHAnsi"/>
                <w:b/>
              </w:rPr>
              <w:t>STT</w:t>
            </w:r>
          </w:p>
        </w:tc>
        <w:tc>
          <w:tcPr>
            <w:tcW w:w="4321" w:type="dxa"/>
          </w:tcPr>
          <w:p w14:paraId="296C00A1" w14:textId="77777777" w:rsidR="00AB5551" w:rsidRPr="00C81074" w:rsidRDefault="00D12A7D" w:rsidP="004F4152">
            <w:pPr>
              <w:spacing w:before="120" w:line="276" w:lineRule="auto"/>
              <w:jc w:val="center"/>
              <w:rPr>
                <w:rFonts w:asciiTheme="majorHAnsi" w:hAnsiTheme="majorHAnsi" w:cstheme="majorHAnsi"/>
                <w:b/>
              </w:rPr>
            </w:pPr>
            <w:r w:rsidRPr="00C81074">
              <w:rPr>
                <w:rFonts w:asciiTheme="majorHAnsi" w:hAnsiTheme="majorHAnsi" w:cstheme="majorHAnsi"/>
                <w:b/>
              </w:rPr>
              <w:t>Sản phẩm</w:t>
            </w:r>
          </w:p>
        </w:tc>
        <w:tc>
          <w:tcPr>
            <w:tcW w:w="1620" w:type="dxa"/>
          </w:tcPr>
          <w:p w14:paraId="2F60E14D" w14:textId="77777777" w:rsidR="00AB5551" w:rsidRPr="00C81074" w:rsidRDefault="00D12A7D" w:rsidP="004F4152">
            <w:pPr>
              <w:spacing w:before="120" w:line="276" w:lineRule="auto"/>
              <w:jc w:val="center"/>
              <w:rPr>
                <w:rFonts w:asciiTheme="majorHAnsi" w:hAnsiTheme="majorHAnsi" w:cstheme="majorHAnsi"/>
                <w:b/>
              </w:rPr>
            </w:pPr>
            <w:r w:rsidRPr="00C81074">
              <w:rPr>
                <w:rFonts w:asciiTheme="majorHAnsi" w:hAnsiTheme="majorHAnsi" w:cstheme="majorHAnsi"/>
                <w:b/>
              </w:rPr>
              <w:t>Số lượng theo thuyết minh</w:t>
            </w:r>
          </w:p>
        </w:tc>
        <w:tc>
          <w:tcPr>
            <w:tcW w:w="1350" w:type="dxa"/>
          </w:tcPr>
          <w:p w14:paraId="32B02562" w14:textId="77777777" w:rsidR="00AB5551" w:rsidRPr="00C81074" w:rsidRDefault="00D12A7D" w:rsidP="004F4152">
            <w:pPr>
              <w:spacing w:before="120" w:line="276" w:lineRule="auto"/>
              <w:jc w:val="center"/>
              <w:rPr>
                <w:rFonts w:asciiTheme="majorHAnsi" w:hAnsiTheme="majorHAnsi" w:cstheme="majorHAnsi"/>
                <w:b/>
              </w:rPr>
            </w:pPr>
            <w:r w:rsidRPr="00C81074">
              <w:rPr>
                <w:rFonts w:asciiTheme="majorHAnsi" w:hAnsiTheme="majorHAnsi" w:cstheme="majorHAnsi"/>
                <w:b/>
              </w:rPr>
              <w:t>Số lượng thực tế</w:t>
            </w:r>
          </w:p>
        </w:tc>
        <w:tc>
          <w:tcPr>
            <w:tcW w:w="1114" w:type="dxa"/>
          </w:tcPr>
          <w:p w14:paraId="2A96F559" w14:textId="77777777" w:rsidR="00AB5551" w:rsidRPr="00C81074" w:rsidRDefault="00D12A7D" w:rsidP="004F4152">
            <w:pPr>
              <w:spacing w:before="120" w:line="276" w:lineRule="auto"/>
              <w:jc w:val="center"/>
              <w:rPr>
                <w:rFonts w:asciiTheme="majorHAnsi" w:hAnsiTheme="majorHAnsi" w:cstheme="majorHAnsi"/>
                <w:b/>
              </w:rPr>
            </w:pPr>
            <w:r w:rsidRPr="00C81074">
              <w:rPr>
                <w:rFonts w:asciiTheme="majorHAnsi" w:hAnsiTheme="majorHAnsi" w:cstheme="majorHAnsi"/>
                <w:b/>
              </w:rPr>
              <w:t>Ghi chú</w:t>
            </w:r>
          </w:p>
        </w:tc>
      </w:tr>
      <w:tr w:rsidR="00AB5551" w:rsidRPr="00C81074" w14:paraId="0449F4FD" w14:textId="77777777" w:rsidTr="00D12A7D">
        <w:trPr>
          <w:jc w:val="center"/>
        </w:trPr>
        <w:tc>
          <w:tcPr>
            <w:tcW w:w="804" w:type="dxa"/>
          </w:tcPr>
          <w:p w14:paraId="01DF7C09" w14:textId="77777777" w:rsidR="00AB5551" w:rsidRPr="00C81074" w:rsidRDefault="00D12A7D" w:rsidP="004F4152">
            <w:pPr>
              <w:spacing w:before="120" w:line="276" w:lineRule="auto"/>
              <w:jc w:val="center"/>
              <w:rPr>
                <w:rFonts w:asciiTheme="majorHAnsi" w:hAnsiTheme="majorHAnsi" w:cstheme="majorHAnsi"/>
                <w:b/>
                <w:bCs/>
              </w:rPr>
            </w:pPr>
            <w:r w:rsidRPr="00C81074">
              <w:rPr>
                <w:rFonts w:asciiTheme="majorHAnsi" w:hAnsiTheme="majorHAnsi" w:cstheme="majorHAnsi"/>
                <w:b/>
                <w:bCs/>
              </w:rPr>
              <w:t>I</w:t>
            </w:r>
          </w:p>
        </w:tc>
        <w:tc>
          <w:tcPr>
            <w:tcW w:w="4321" w:type="dxa"/>
          </w:tcPr>
          <w:p w14:paraId="75A61A17" w14:textId="77777777" w:rsidR="00AB5551" w:rsidRPr="00C81074" w:rsidRDefault="00D12A7D" w:rsidP="004F4152">
            <w:pPr>
              <w:spacing w:before="120" w:line="276" w:lineRule="auto"/>
              <w:rPr>
                <w:rFonts w:asciiTheme="majorHAnsi" w:hAnsiTheme="majorHAnsi" w:cstheme="majorHAnsi"/>
                <w:b/>
                <w:bCs/>
              </w:rPr>
            </w:pPr>
            <w:r w:rsidRPr="00C81074">
              <w:rPr>
                <w:rFonts w:asciiTheme="majorHAnsi" w:hAnsiTheme="majorHAnsi" w:cstheme="majorHAnsi"/>
                <w:b/>
                <w:bCs/>
              </w:rPr>
              <w:t>Sản phẩm khoa học</w:t>
            </w:r>
          </w:p>
        </w:tc>
        <w:tc>
          <w:tcPr>
            <w:tcW w:w="1620" w:type="dxa"/>
          </w:tcPr>
          <w:p w14:paraId="0043E6BD" w14:textId="49815447" w:rsidR="00AB5551" w:rsidRPr="00C81074" w:rsidRDefault="00C22A4C" w:rsidP="004F4152">
            <w:pPr>
              <w:spacing w:before="120" w:line="276" w:lineRule="auto"/>
              <w:jc w:val="center"/>
              <w:rPr>
                <w:rFonts w:asciiTheme="majorHAnsi" w:hAnsiTheme="majorHAnsi" w:cstheme="majorHAnsi"/>
                <w:b/>
                <w:bCs/>
              </w:rPr>
            </w:pPr>
            <w:r w:rsidRPr="00C81074">
              <w:rPr>
                <w:rFonts w:asciiTheme="majorHAnsi" w:hAnsiTheme="majorHAnsi" w:cstheme="majorHAnsi"/>
                <w:b/>
                <w:bCs/>
                <w:lang w:val="en-US"/>
              </w:rPr>
              <w:t>0</w:t>
            </w:r>
            <w:r w:rsidR="00A81AFF" w:rsidRPr="00C81074">
              <w:rPr>
                <w:rFonts w:asciiTheme="majorHAnsi" w:hAnsiTheme="majorHAnsi" w:cstheme="majorHAnsi"/>
                <w:b/>
                <w:bCs/>
              </w:rPr>
              <w:t>1</w:t>
            </w:r>
          </w:p>
        </w:tc>
        <w:tc>
          <w:tcPr>
            <w:tcW w:w="1350" w:type="dxa"/>
          </w:tcPr>
          <w:p w14:paraId="47F786F3" w14:textId="36CEA9B5" w:rsidR="00AB5551" w:rsidRPr="00C81074" w:rsidRDefault="00C22A4C" w:rsidP="004F4152">
            <w:pPr>
              <w:spacing w:before="120" w:line="276" w:lineRule="auto"/>
              <w:jc w:val="center"/>
              <w:rPr>
                <w:rFonts w:asciiTheme="majorHAnsi" w:hAnsiTheme="majorHAnsi" w:cstheme="majorHAnsi"/>
                <w:b/>
                <w:bCs/>
              </w:rPr>
            </w:pPr>
            <w:r w:rsidRPr="00C81074">
              <w:rPr>
                <w:rFonts w:asciiTheme="majorHAnsi" w:hAnsiTheme="majorHAnsi" w:cstheme="majorHAnsi"/>
                <w:b/>
                <w:bCs/>
                <w:lang w:val="en-US"/>
              </w:rPr>
              <w:t>0</w:t>
            </w:r>
            <w:r w:rsidR="00A81AFF" w:rsidRPr="00C81074">
              <w:rPr>
                <w:rFonts w:asciiTheme="majorHAnsi" w:hAnsiTheme="majorHAnsi" w:cstheme="majorHAnsi"/>
                <w:b/>
                <w:bCs/>
              </w:rPr>
              <w:t>2</w:t>
            </w:r>
          </w:p>
        </w:tc>
        <w:tc>
          <w:tcPr>
            <w:tcW w:w="1114" w:type="dxa"/>
          </w:tcPr>
          <w:p w14:paraId="7E00EB25" w14:textId="77777777" w:rsidR="00AB5551" w:rsidRPr="00C81074" w:rsidRDefault="00AB5551" w:rsidP="004F4152">
            <w:pPr>
              <w:spacing w:before="120" w:line="276" w:lineRule="auto"/>
              <w:jc w:val="center"/>
              <w:rPr>
                <w:rFonts w:asciiTheme="majorHAnsi" w:hAnsiTheme="majorHAnsi" w:cstheme="majorHAnsi"/>
                <w:b/>
                <w:bCs/>
              </w:rPr>
            </w:pPr>
          </w:p>
        </w:tc>
      </w:tr>
      <w:tr w:rsidR="00AB5551" w:rsidRPr="00C81074" w14:paraId="2E7224E4" w14:textId="77777777" w:rsidTr="00D12A7D">
        <w:trPr>
          <w:jc w:val="center"/>
        </w:trPr>
        <w:tc>
          <w:tcPr>
            <w:tcW w:w="804" w:type="dxa"/>
          </w:tcPr>
          <w:p w14:paraId="24483BD8" w14:textId="77777777" w:rsidR="00AB5551" w:rsidRPr="00C81074" w:rsidRDefault="00D12A7D" w:rsidP="004F4152">
            <w:pPr>
              <w:spacing w:before="120" w:line="276" w:lineRule="auto"/>
              <w:jc w:val="center"/>
              <w:rPr>
                <w:rFonts w:asciiTheme="majorHAnsi" w:hAnsiTheme="majorHAnsi" w:cstheme="majorHAnsi"/>
                <w:bCs/>
              </w:rPr>
            </w:pPr>
            <w:r w:rsidRPr="00C81074">
              <w:rPr>
                <w:rFonts w:asciiTheme="majorHAnsi" w:hAnsiTheme="majorHAnsi" w:cstheme="majorHAnsi"/>
                <w:bCs/>
              </w:rPr>
              <w:t>1.1</w:t>
            </w:r>
          </w:p>
        </w:tc>
        <w:tc>
          <w:tcPr>
            <w:tcW w:w="4321" w:type="dxa"/>
          </w:tcPr>
          <w:p w14:paraId="1CA5F53E" w14:textId="5972BF59" w:rsidR="00A81AFF" w:rsidRPr="00C81074" w:rsidRDefault="00A81AFF" w:rsidP="00A81AFF">
            <w:pPr>
              <w:tabs>
                <w:tab w:val="left" w:pos="630"/>
              </w:tabs>
              <w:spacing w:line="360" w:lineRule="auto"/>
              <w:jc w:val="both"/>
              <w:rPr>
                <w:rFonts w:asciiTheme="majorHAnsi" w:hAnsiTheme="majorHAnsi" w:cstheme="majorHAnsi"/>
              </w:rPr>
            </w:pPr>
            <w:r w:rsidRPr="00C81074">
              <w:rPr>
                <w:rFonts w:asciiTheme="majorHAnsi" w:hAnsiTheme="majorHAnsi" w:cstheme="majorHAnsi"/>
              </w:rPr>
              <w:t xml:space="preserve">Đăng ký bảo hộ kiểu dáng công nghiệp đối với </w:t>
            </w:r>
            <w:r w:rsidRPr="00C81074">
              <w:rPr>
                <w:rFonts w:asciiTheme="majorHAnsi" w:hAnsiTheme="majorHAnsi" w:cstheme="majorHAnsi"/>
              </w:rPr>
              <w:t>Bộ quần áo dài</w:t>
            </w:r>
            <w:r w:rsidRPr="00C81074">
              <w:rPr>
                <w:rFonts w:asciiTheme="majorHAnsi" w:hAnsiTheme="majorHAnsi" w:cstheme="majorHAnsi"/>
              </w:rPr>
              <w:t xml:space="preserve">. </w:t>
            </w:r>
          </w:p>
          <w:p w14:paraId="022C8E36" w14:textId="08592D3B" w:rsidR="005943A5" w:rsidRPr="00C81074" w:rsidRDefault="00A81AFF" w:rsidP="00A81AFF">
            <w:pPr>
              <w:tabs>
                <w:tab w:val="left" w:pos="630"/>
              </w:tabs>
              <w:spacing w:line="360" w:lineRule="auto"/>
              <w:jc w:val="both"/>
              <w:rPr>
                <w:rFonts w:asciiTheme="majorHAnsi" w:hAnsiTheme="majorHAnsi" w:cstheme="majorHAnsi"/>
              </w:rPr>
            </w:pPr>
            <w:r w:rsidRPr="00C81074">
              <w:rPr>
                <w:rFonts w:asciiTheme="majorHAnsi" w:hAnsiTheme="majorHAnsi" w:cstheme="majorHAnsi"/>
              </w:rPr>
              <w:t>(Được chấp nhận đơn – Chủ sở hữu là Trường Đại Học Mở Hà Nội)</w:t>
            </w:r>
          </w:p>
        </w:tc>
        <w:tc>
          <w:tcPr>
            <w:tcW w:w="1620" w:type="dxa"/>
          </w:tcPr>
          <w:p w14:paraId="02585EB3" w14:textId="12AA6650" w:rsidR="00AB5551" w:rsidRPr="00C81074" w:rsidRDefault="00AB5551" w:rsidP="004F4152">
            <w:pPr>
              <w:spacing w:before="120" w:line="276" w:lineRule="auto"/>
              <w:jc w:val="center"/>
              <w:rPr>
                <w:rFonts w:asciiTheme="majorHAnsi" w:hAnsiTheme="majorHAnsi" w:cstheme="majorHAnsi"/>
                <w:bCs/>
              </w:rPr>
            </w:pPr>
          </w:p>
        </w:tc>
        <w:tc>
          <w:tcPr>
            <w:tcW w:w="1350" w:type="dxa"/>
          </w:tcPr>
          <w:p w14:paraId="1335AB89" w14:textId="7B0BE703" w:rsidR="00AB5551" w:rsidRPr="00C81074" w:rsidRDefault="00AB5551" w:rsidP="004F4152">
            <w:pPr>
              <w:spacing w:before="120" w:line="276" w:lineRule="auto"/>
              <w:jc w:val="center"/>
              <w:rPr>
                <w:rFonts w:asciiTheme="majorHAnsi" w:hAnsiTheme="majorHAnsi" w:cstheme="majorHAnsi"/>
                <w:bCs/>
              </w:rPr>
            </w:pPr>
          </w:p>
        </w:tc>
        <w:tc>
          <w:tcPr>
            <w:tcW w:w="1114" w:type="dxa"/>
          </w:tcPr>
          <w:p w14:paraId="0D025B38" w14:textId="77777777" w:rsidR="00AB5551" w:rsidRPr="00C81074" w:rsidRDefault="00AB5551" w:rsidP="004F4152">
            <w:pPr>
              <w:spacing w:before="120" w:line="276" w:lineRule="auto"/>
              <w:jc w:val="center"/>
              <w:rPr>
                <w:rFonts w:asciiTheme="majorHAnsi" w:hAnsiTheme="majorHAnsi" w:cstheme="majorHAnsi"/>
              </w:rPr>
            </w:pPr>
          </w:p>
        </w:tc>
      </w:tr>
      <w:tr w:rsidR="00AB5551" w:rsidRPr="00C81074" w14:paraId="515FA084" w14:textId="77777777" w:rsidTr="00D12A7D">
        <w:trPr>
          <w:jc w:val="center"/>
        </w:trPr>
        <w:tc>
          <w:tcPr>
            <w:tcW w:w="804" w:type="dxa"/>
          </w:tcPr>
          <w:p w14:paraId="75FBCC80" w14:textId="77777777" w:rsidR="00AB5551" w:rsidRPr="00C81074" w:rsidRDefault="00D12A7D" w:rsidP="004F4152">
            <w:pPr>
              <w:spacing w:before="120" w:line="276" w:lineRule="auto"/>
              <w:jc w:val="center"/>
              <w:rPr>
                <w:rFonts w:asciiTheme="majorHAnsi" w:hAnsiTheme="majorHAnsi" w:cstheme="majorHAnsi"/>
              </w:rPr>
            </w:pPr>
            <w:r w:rsidRPr="00C81074">
              <w:rPr>
                <w:rFonts w:asciiTheme="majorHAnsi" w:hAnsiTheme="majorHAnsi" w:cstheme="majorHAnsi"/>
              </w:rPr>
              <w:t>1.2</w:t>
            </w:r>
          </w:p>
        </w:tc>
        <w:tc>
          <w:tcPr>
            <w:tcW w:w="4321" w:type="dxa"/>
          </w:tcPr>
          <w:p w14:paraId="6ECB69CA" w14:textId="77777777" w:rsidR="00A81AFF" w:rsidRPr="00C81074" w:rsidRDefault="00A81AFF" w:rsidP="00A81AFF">
            <w:pPr>
              <w:tabs>
                <w:tab w:val="left" w:pos="630"/>
              </w:tabs>
              <w:spacing w:line="360" w:lineRule="auto"/>
              <w:jc w:val="both"/>
              <w:rPr>
                <w:rFonts w:asciiTheme="majorHAnsi" w:hAnsiTheme="majorHAnsi" w:cstheme="majorHAnsi"/>
                <w:b/>
                <w:bCs/>
              </w:rPr>
            </w:pPr>
            <w:r w:rsidRPr="00C81074">
              <w:rPr>
                <w:rFonts w:asciiTheme="majorHAnsi" w:hAnsiTheme="majorHAnsi" w:cstheme="majorHAnsi"/>
                <w:b/>
                <w:bCs/>
              </w:rPr>
              <w:t>01 bài báo chuyên ngành đăng trên tạp chí khoa học thuộc danh mục Hội đồng Giáo sư Nhà nước, được tính 0,75 điểm.</w:t>
            </w:r>
          </w:p>
          <w:p w14:paraId="75CC2B3B" w14:textId="77777777" w:rsidR="00A81AFF" w:rsidRPr="00C81074" w:rsidRDefault="00A81AFF" w:rsidP="00A81AFF">
            <w:pPr>
              <w:spacing w:line="312" w:lineRule="auto"/>
              <w:jc w:val="both"/>
              <w:rPr>
                <w:rFonts w:asciiTheme="majorHAnsi" w:hAnsiTheme="majorHAnsi" w:cstheme="majorHAnsi"/>
              </w:rPr>
            </w:pPr>
            <w:r w:rsidRPr="00C81074">
              <w:rPr>
                <w:rFonts w:asciiTheme="majorHAnsi" w:hAnsiTheme="majorHAnsi" w:cstheme="majorHAnsi"/>
              </w:rPr>
              <w:t xml:space="preserve">   + Tên bài báo: Yếu tố chất liệu và trang trí áo dài phụ nữ Việt Nam từ truyền thống đến hiện đại </w:t>
            </w:r>
          </w:p>
          <w:p w14:paraId="34A35AD7" w14:textId="77777777" w:rsidR="00A81AFF" w:rsidRPr="00C81074" w:rsidRDefault="00A81AFF" w:rsidP="00A81AFF">
            <w:pPr>
              <w:spacing w:line="312" w:lineRule="auto"/>
              <w:jc w:val="both"/>
              <w:rPr>
                <w:rFonts w:asciiTheme="majorHAnsi" w:hAnsiTheme="majorHAnsi" w:cstheme="majorHAnsi"/>
              </w:rPr>
            </w:pPr>
            <w:r w:rsidRPr="00C81074">
              <w:rPr>
                <w:rFonts w:asciiTheme="majorHAnsi" w:hAnsiTheme="majorHAnsi" w:cstheme="majorHAnsi"/>
              </w:rPr>
              <w:t xml:space="preserve">   + Tạp chí: Tạp chí Văn hoá Nghệ thuật, tạp chí của bộ Văn hoá, thể thao và du lịch, số 590- Tháng 12 năm 2024.</w:t>
            </w:r>
          </w:p>
          <w:p w14:paraId="57E15411" w14:textId="3B54946B" w:rsidR="00AB5551" w:rsidRPr="00C81074" w:rsidRDefault="00A81AFF" w:rsidP="00A81AFF">
            <w:pPr>
              <w:spacing w:line="312" w:lineRule="auto"/>
              <w:jc w:val="both"/>
              <w:rPr>
                <w:rFonts w:asciiTheme="majorHAnsi" w:hAnsiTheme="majorHAnsi" w:cstheme="majorHAnsi"/>
              </w:rPr>
            </w:pPr>
            <w:r w:rsidRPr="00C81074">
              <w:rPr>
                <w:rFonts w:asciiTheme="majorHAnsi" w:hAnsiTheme="majorHAnsi" w:cstheme="majorHAnsi"/>
              </w:rPr>
              <w:t xml:space="preserve">   + Chỉ số ISSN: 0866-8655</w:t>
            </w:r>
          </w:p>
        </w:tc>
        <w:tc>
          <w:tcPr>
            <w:tcW w:w="1620" w:type="dxa"/>
          </w:tcPr>
          <w:p w14:paraId="7A62FCE5" w14:textId="2D9EF6CE" w:rsidR="00AB5551" w:rsidRPr="00C81074" w:rsidRDefault="00AB5551" w:rsidP="004F4152">
            <w:pPr>
              <w:spacing w:before="120" w:line="276" w:lineRule="auto"/>
              <w:jc w:val="center"/>
              <w:rPr>
                <w:rFonts w:asciiTheme="majorHAnsi" w:hAnsiTheme="majorHAnsi" w:cstheme="majorHAnsi"/>
                <w:b/>
                <w:bCs/>
              </w:rPr>
            </w:pPr>
          </w:p>
        </w:tc>
        <w:tc>
          <w:tcPr>
            <w:tcW w:w="1350" w:type="dxa"/>
          </w:tcPr>
          <w:p w14:paraId="428CCC89" w14:textId="2E23C73B" w:rsidR="00AB5551" w:rsidRPr="00C81074" w:rsidRDefault="00AB5551" w:rsidP="004F4152">
            <w:pPr>
              <w:spacing w:before="120" w:line="276" w:lineRule="auto"/>
              <w:jc w:val="center"/>
              <w:rPr>
                <w:rFonts w:asciiTheme="majorHAnsi" w:hAnsiTheme="majorHAnsi" w:cstheme="majorHAnsi"/>
                <w:b/>
                <w:bCs/>
              </w:rPr>
            </w:pPr>
          </w:p>
        </w:tc>
        <w:tc>
          <w:tcPr>
            <w:tcW w:w="1114" w:type="dxa"/>
          </w:tcPr>
          <w:p w14:paraId="2E8F7A9D" w14:textId="77777777" w:rsidR="00AB5551" w:rsidRPr="00C81074" w:rsidRDefault="00AB5551" w:rsidP="004F4152">
            <w:pPr>
              <w:spacing w:before="120" w:line="276" w:lineRule="auto"/>
              <w:jc w:val="center"/>
              <w:rPr>
                <w:rFonts w:asciiTheme="majorHAnsi" w:hAnsiTheme="majorHAnsi" w:cstheme="majorHAnsi"/>
              </w:rPr>
            </w:pPr>
          </w:p>
        </w:tc>
      </w:tr>
      <w:tr w:rsidR="005943A5" w:rsidRPr="00C81074" w14:paraId="45E24B89" w14:textId="77777777" w:rsidTr="00D12A7D">
        <w:trPr>
          <w:jc w:val="center"/>
        </w:trPr>
        <w:tc>
          <w:tcPr>
            <w:tcW w:w="804" w:type="dxa"/>
          </w:tcPr>
          <w:p w14:paraId="21028941" w14:textId="77777777" w:rsidR="005943A5" w:rsidRPr="00C81074" w:rsidRDefault="005943A5" w:rsidP="005943A5">
            <w:pPr>
              <w:spacing w:before="120" w:line="276" w:lineRule="auto"/>
              <w:jc w:val="center"/>
              <w:rPr>
                <w:rFonts w:asciiTheme="majorHAnsi" w:hAnsiTheme="majorHAnsi" w:cstheme="majorHAnsi"/>
                <w:b/>
                <w:bCs/>
              </w:rPr>
            </w:pPr>
            <w:r w:rsidRPr="00C81074">
              <w:rPr>
                <w:rFonts w:asciiTheme="majorHAnsi" w:hAnsiTheme="majorHAnsi" w:cstheme="majorHAnsi"/>
                <w:b/>
                <w:bCs/>
              </w:rPr>
              <w:lastRenderedPageBreak/>
              <w:t>II</w:t>
            </w:r>
          </w:p>
        </w:tc>
        <w:tc>
          <w:tcPr>
            <w:tcW w:w="4321" w:type="dxa"/>
          </w:tcPr>
          <w:p w14:paraId="795844EC" w14:textId="77777777" w:rsidR="005943A5" w:rsidRPr="00C81074" w:rsidRDefault="005943A5" w:rsidP="005943A5">
            <w:pPr>
              <w:spacing w:before="120" w:line="276" w:lineRule="auto"/>
              <w:jc w:val="both"/>
              <w:rPr>
                <w:rFonts w:asciiTheme="majorHAnsi" w:hAnsiTheme="majorHAnsi" w:cstheme="majorHAnsi"/>
                <w:b/>
                <w:bCs/>
              </w:rPr>
            </w:pPr>
            <w:r w:rsidRPr="00C81074">
              <w:rPr>
                <w:rFonts w:asciiTheme="majorHAnsi" w:hAnsiTheme="majorHAnsi" w:cstheme="majorHAnsi"/>
                <w:b/>
                <w:bCs/>
              </w:rPr>
              <w:t>Sản phẩm đào tạo</w:t>
            </w:r>
          </w:p>
        </w:tc>
        <w:tc>
          <w:tcPr>
            <w:tcW w:w="1620" w:type="dxa"/>
          </w:tcPr>
          <w:p w14:paraId="4A59086C" w14:textId="4F2FFE42" w:rsidR="005943A5" w:rsidRPr="00C81074" w:rsidRDefault="005943A5" w:rsidP="005943A5">
            <w:pPr>
              <w:spacing w:before="120" w:line="276" w:lineRule="auto"/>
              <w:jc w:val="center"/>
              <w:rPr>
                <w:rFonts w:asciiTheme="majorHAnsi" w:hAnsiTheme="majorHAnsi" w:cstheme="majorHAnsi"/>
                <w:b/>
                <w:bCs/>
                <w:lang w:val="en-US"/>
              </w:rPr>
            </w:pPr>
            <w:r w:rsidRPr="00C81074">
              <w:rPr>
                <w:rFonts w:asciiTheme="majorHAnsi" w:hAnsiTheme="majorHAnsi" w:cstheme="majorHAnsi"/>
                <w:b/>
                <w:bCs/>
                <w:lang w:val="en-US"/>
              </w:rPr>
              <w:t>01</w:t>
            </w:r>
          </w:p>
        </w:tc>
        <w:tc>
          <w:tcPr>
            <w:tcW w:w="1350" w:type="dxa"/>
          </w:tcPr>
          <w:p w14:paraId="54A4E648" w14:textId="1B122B0A" w:rsidR="005943A5" w:rsidRPr="00C81074" w:rsidRDefault="005943A5" w:rsidP="005943A5">
            <w:pPr>
              <w:spacing w:before="120" w:line="276" w:lineRule="auto"/>
              <w:jc w:val="center"/>
              <w:rPr>
                <w:rFonts w:asciiTheme="majorHAnsi" w:hAnsiTheme="majorHAnsi" w:cstheme="majorHAnsi"/>
                <w:b/>
                <w:bCs/>
              </w:rPr>
            </w:pPr>
            <w:r w:rsidRPr="00C81074">
              <w:rPr>
                <w:rFonts w:asciiTheme="majorHAnsi" w:hAnsiTheme="majorHAnsi" w:cstheme="majorHAnsi"/>
                <w:b/>
                <w:bCs/>
                <w:lang w:val="en-US"/>
              </w:rPr>
              <w:t>0</w:t>
            </w:r>
            <w:r w:rsidR="00A81AFF" w:rsidRPr="00C81074">
              <w:rPr>
                <w:rFonts w:asciiTheme="majorHAnsi" w:hAnsiTheme="majorHAnsi" w:cstheme="majorHAnsi"/>
                <w:b/>
                <w:bCs/>
              </w:rPr>
              <w:t>1</w:t>
            </w:r>
          </w:p>
        </w:tc>
        <w:tc>
          <w:tcPr>
            <w:tcW w:w="1114" w:type="dxa"/>
          </w:tcPr>
          <w:p w14:paraId="55234A32" w14:textId="77777777" w:rsidR="005943A5" w:rsidRPr="00C81074" w:rsidRDefault="005943A5" w:rsidP="005943A5">
            <w:pPr>
              <w:spacing w:before="120" w:line="276" w:lineRule="auto"/>
              <w:jc w:val="center"/>
              <w:rPr>
                <w:rFonts w:asciiTheme="majorHAnsi" w:hAnsiTheme="majorHAnsi" w:cstheme="majorHAnsi"/>
              </w:rPr>
            </w:pPr>
          </w:p>
        </w:tc>
      </w:tr>
      <w:tr w:rsidR="005943A5" w:rsidRPr="00C81074" w14:paraId="3D88267D" w14:textId="77777777" w:rsidTr="00D12A7D">
        <w:trPr>
          <w:jc w:val="center"/>
        </w:trPr>
        <w:tc>
          <w:tcPr>
            <w:tcW w:w="804" w:type="dxa"/>
          </w:tcPr>
          <w:p w14:paraId="1578ABC7" w14:textId="77777777" w:rsidR="005943A5" w:rsidRPr="00C81074" w:rsidRDefault="005943A5" w:rsidP="005943A5">
            <w:pPr>
              <w:spacing w:before="120" w:line="276" w:lineRule="auto"/>
              <w:jc w:val="center"/>
              <w:rPr>
                <w:rFonts w:asciiTheme="majorHAnsi" w:hAnsiTheme="majorHAnsi" w:cstheme="majorHAnsi"/>
                <w:bCs/>
              </w:rPr>
            </w:pPr>
            <w:r w:rsidRPr="00C81074">
              <w:rPr>
                <w:rFonts w:asciiTheme="majorHAnsi" w:hAnsiTheme="majorHAnsi" w:cstheme="majorHAnsi"/>
                <w:bCs/>
              </w:rPr>
              <w:t>2.1</w:t>
            </w:r>
          </w:p>
        </w:tc>
        <w:tc>
          <w:tcPr>
            <w:tcW w:w="4321" w:type="dxa"/>
          </w:tcPr>
          <w:p w14:paraId="420354EB" w14:textId="77777777" w:rsidR="005943A5" w:rsidRPr="00C81074" w:rsidRDefault="005943A5" w:rsidP="005943A5">
            <w:pPr>
              <w:spacing w:before="120" w:line="276" w:lineRule="auto"/>
              <w:jc w:val="both"/>
              <w:rPr>
                <w:rFonts w:asciiTheme="majorHAnsi" w:hAnsiTheme="majorHAnsi" w:cstheme="majorHAnsi"/>
                <w:bCs/>
              </w:rPr>
            </w:pPr>
            <w:r w:rsidRPr="00C81074">
              <w:rPr>
                <w:rFonts w:asciiTheme="majorHAnsi" w:hAnsiTheme="majorHAnsi" w:cstheme="majorHAnsi"/>
                <w:bCs/>
              </w:rPr>
              <w:t>Hướng dẫn NCS/ThS/SV NCKH</w:t>
            </w:r>
          </w:p>
          <w:p w14:paraId="45FE658B" w14:textId="77777777" w:rsidR="005943A5" w:rsidRPr="00C81074" w:rsidRDefault="005943A5" w:rsidP="005943A5">
            <w:pPr>
              <w:spacing w:before="120" w:line="276" w:lineRule="auto"/>
              <w:jc w:val="both"/>
              <w:rPr>
                <w:rFonts w:asciiTheme="majorHAnsi" w:hAnsiTheme="majorHAnsi" w:cstheme="majorHAnsi"/>
                <w:bCs/>
              </w:rPr>
            </w:pPr>
            <w:r w:rsidRPr="00C81074">
              <w:rPr>
                <w:rFonts w:asciiTheme="majorHAnsi" w:hAnsiTheme="majorHAnsi" w:cstheme="majorHAnsi"/>
                <w:bCs/>
              </w:rPr>
              <w:t>Tên sinh viên/ nhóm sinh viên</w:t>
            </w:r>
          </w:p>
          <w:p w14:paraId="0DE652D0" w14:textId="02DC8B41" w:rsidR="005943A5" w:rsidRPr="00C81074" w:rsidRDefault="005943A5" w:rsidP="00A81AFF">
            <w:pPr>
              <w:spacing w:line="312" w:lineRule="auto"/>
              <w:jc w:val="both"/>
              <w:rPr>
                <w:rFonts w:asciiTheme="majorHAnsi" w:hAnsiTheme="majorHAnsi" w:cstheme="majorHAnsi"/>
              </w:rPr>
            </w:pPr>
            <w:r w:rsidRPr="00C81074">
              <w:rPr>
                <w:rFonts w:asciiTheme="majorHAnsi" w:hAnsiTheme="majorHAnsi" w:cstheme="majorHAnsi"/>
                <w:bCs/>
              </w:rPr>
              <w:t>Tên đề tài</w:t>
            </w:r>
            <w:r w:rsidR="00A81AFF" w:rsidRPr="00C81074">
              <w:rPr>
                <w:rFonts w:asciiTheme="majorHAnsi" w:hAnsiTheme="majorHAnsi" w:cstheme="majorHAnsi"/>
                <w:bCs/>
              </w:rPr>
              <w:t xml:space="preserve">: </w:t>
            </w:r>
            <w:r w:rsidR="00A81AFF" w:rsidRPr="00C81074">
              <w:rPr>
                <w:rFonts w:asciiTheme="majorHAnsi" w:hAnsiTheme="majorHAnsi" w:cstheme="majorHAnsi"/>
              </w:rPr>
              <w:t>“Nghiên cứu hình ảnh Lọng bướm ứng dụng trong thiết kế trang phục dạo phố”</w:t>
            </w:r>
          </w:p>
          <w:p w14:paraId="51629F13" w14:textId="0732878B" w:rsidR="005943A5" w:rsidRPr="00C81074" w:rsidRDefault="005943A5" w:rsidP="00A81AFF">
            <w:pPr>
              <w:tabs>
                <w:tab w:val="left" w:pos="630"/>
              </w:tabs>
              <w:spacing w:line="360" w:lineRule="auto"/>
              <w:jc w:val="both"/>
              <w:rPr>
                <w:rFonts w:asciiTheme="majorHAnsi" w:hAnsiTheme="majorHAnsi" w:cstheme="majorHAnsi"/>
              </w:rPr>
            </w:pPr>
            <w:r w:rsidRPr="00C81074">
              <w:rPr>
                <w:rFonts w:asciiTheme="majorHAnsi" w:hAnsiTheme="majorHAnsi" w:cstheme="majorHAnsi"/>
                <w:bCs/>
              </w:rPr>
              <w:t>Đạt giải</w:t>
            </w:r>
            <w:r w:rsidR="00A81AFF" w:rsidRPr="00C81074">
              <w:rPr>
                <w:rFonts w:asciiTheme="majorHAnsi" w:hAnsiTheme="majorHAnsi" w:cstheme="majorHAnsi"/>
                <w:bCs/>
              </w:rPr>
              <w:t xml:space="preserve">: </w:t>
            </w:r>
            <w:r w:rsidR="00A81AFF" w:rsidRPr="00C81074">
              <w:rPr>
                <w:rFonts w:asciiTheme="majorHAnsi" w:hAnsiTheme="majorHAnsi" w:cstheme="majorHAnsi"/>
              </w:rPr>
              <w:t>Đạt giải Nhất cấp trường Đại Học Mở Hà Nội. Đề xuất tham dự giải thưởng Eureka cấp thành phố.</w:t>
            </w:r>
          </w:p>
        </w:tc>
        <w:tc>
          <w:tcPr>
            <w:tcW w:w="1620" w:type="dxa"/>
          </w:tcPr>
          <w:p w14:paraId="4F7D7511" w14:textId="66583366" w:rsidR="005943A5" w:rsidRPr="00C81074" w:rsidRDefault="005943A5" w:rsidP="005943A5">
            <w:pPr>
              <w:spacing w:before="120" w:line="276" w:lineRule="auto"/>
              <w:jc w:val="center"/>
              <w:rPr>
                <w:rFonts w:asciiTheme="majorHAnsi" w:hAnsiTheme="majorHAnsi" w:cstheme="majorHAnsi"/>
              </w:rPr>
            </w:pPr>
          </w:p>
        </w:tc>
        <w:tc>
          <w:tcPr>
            <w:tcW w:w="1350" w:type="dxa"/>
          </w:tcPr>
          <w:p w14:paraId="1B00ECDD" w14:textId="2075E829" w:rsidR="005943A5" w:rsidRPr="00C81074" w:rsidRDefault="005943A5" w:rsidP="005943A5">
            <w:pPr>
              <w:spacing w:before="120" w:line="276" w:lineRule="auto"/>
              <w:jc w:val="center"/>
              <w:rPr>
                <w:rFonts w:asciiTheme="majorHAnsi" w:hAnsiTheme="majorHAnsi" w:cstheme="majorHAnsi"/>
              </w:rPr>
            </w:pPr>
          </w:p>
        </w:tc>
        <w:tc>
          <w:tcPr>
            <w:tcW w:w="1114" w:type="dxa"/>
          </w:tcPr>
          <w:p w14:paraId="0D8B8C0A" w14:textId="4BD92C90" w:rsidR="005943A5" w:rsidRPr="00C81074" w:rsidRDefault="005943A5" w:rsidP="005943A5">
            <w:pPr>
              <w:spacing w:before="120" w:line="276" w:lineRule="auto"/>
              <w:jc w:val="center"/>
              <w:rPr>
                <w:rFonts w:asciiTheme="majorHAnsi" w:hAnsiTheme="majorHAnsi" w:cstheme="majorHAnsi"/>
              </w:rPr>
            </w:pPr>
          </w:p>
        </w:tc>
      </w:tr>
    </w:tbl>
    <w:p w14:paraId="4CE92D30" w14:textId="341F4563" w:rsidR="00AB5551" w:rsidRPr="00C81074" w:rsidRDefault="00D12A7D" w:rsidP="004F4152">
      <w:pPr>
        <w:spacing w:before="120" w:line="276" w:lineRule="auto"/>
        <w:jc w:val="both"/>
        <w:rPr>
          <w:rFonts w:asciiTheme="majorHAnsi" w:hAnsiTheme="majorHAnsi" w:cstheme="majorHAnsi"/>
        </w:rPr>
      </w:pPr>
      <w:r w:rsidRPr="00C81074">
        <w:rPr>
          <w:rFonts w:asciiTheme="majorHAnsi" w:hAnsiTheme="majorHAnsi" w:cstheme="majorHAnsi"/>
          <w:b/>
        </w:rPr>
        <w:t>6. Phương thức chuyển giao, địa chỉ ứng dụng, tác động và lợi ích mang lại của kết quả nghiên cứu:</w:t>
      </w:r>
    </w:p>
    <w:p w14:paraId="28775D3C" w14:textId="4E2CD26C" w:rsidR="00AB5551" w:rsidRPr="00C81074" w:rsidRDefault="00D12A7D" w:rsidP="004F4152">
      <w:pPr>
        <w:spacing w:before="120" w:line="276" w:lineRule="auto"/>
        <w:jc w:val="both"/>
        <w:rPr>
          <w:rFonts w:asciiTheme="majorHAnsi" w:hAnsiTheme="majorHAnsi" w:cstheme="majorHAnsi"/>
          <w:b/>
          <w:i/>
        </w:rPr>
      </w:pPr>
      <w:r w:rsidRPr="00C81074">
        <w:rPr>
          <w:rFonts w:asciiTheme="majorHAnsi" w:hAnsiTheme="majorHAnsi" w:cstheme="majorHAnsi"/>
          <w:b/>
          <w:i/>
        </w:rPr>
        <w:t xml:space="preserve">6.1. Phương thức chuyển giao </w:t>
      </w:r>
    </w:p>
    <w:p w14:paraId="0AA74990" w14:textId="77777777" w:rsidR="00B150E0" w:rsidRPr="00C81074" w:rsidRDefault="00B150E0" w:rsidP="00B150E0">
      <w:pPr>
        <w:spacing w:line="276" w:lineRule="auto"/>
        <w:jc w:val="both"/>
        <w:rPr>
          <w:rFonts w:asciiTheme="majorHAnsi" w:hAnsiTheme="majorHAnsi" w:cstheme="majorHAnsi"/>
        </w:rPr>
      </w:pPr>
      <w:r w:rsidRPr="00C81074">
        <w:rPr>
          <w:rFonts w:asciiTheme="majorHAnsi" w:hAnsiTheme="majorHAnsi" w:cstheme="majorHAnsi"/>
        </w:rPr>
        <w:t>- Phương thức chuyển giao công nghệ theo nghiên cứu - triển khai - bài báo đăng trong tạp chí chuyên ngành</w:t>
      </w:r>
    </w:p>
    <w:p w14:paraId="4EBDBE1A" w14:textId="77777777" w:rsidR="00B150E0" w:rsidRPr="00C81074" w:rsidRDefault="00B150E0" w:rsidP="00B150E0">
      <w:pPr>
        <w:spacing w:line="360" w:lineRule="auto"/>
        <w:ind w:right="436"/>
        <w:jc w:val="both"/>
        <w:rPr>
          <w:rFonts w:asciiTheme="majorHAnsi" w:hAnsiTheme="majorHAnsi" w:cstheme="majorHAnsi"/>
        </w:rPr>
      </w:pPr>
      <w:r w:rsidRPr="00C81074">
        <w:rPr>
          <w:rFonts w:asciiTheme="majorHAnsi" w:hAnsiTheme="majorHAnsi" w:cstheme="majorHAnsi"/>
        </w:rPr>
        <w:t>- Phương thức chuyển giao công nghệ bằng đào tạo:</w:t>
      </w:r>
    </w:p>
    <w:p w14:paraId="6032CC67" w14:textId="77777777" w:rsidR="00B150E0" w:rsidRPr="00C81074" w:rsidRDefault="00B150E0" w:rsidP="00B150E0">
      <w:pPr>
        <w:spacing w:line="360" w:lineRule="auto"/>
        <w:ind w:right="436"/>
        <w:jc w:val="both"/>
        <w:rPr>
          <w:rFonts w:asciiTheme="majorHAnsi" w:hAnsiTheme="majorHAnsi" w:cstheme="majorHAnsi"/>
        </w:rPr>
      </w:pPr>
      <w:r w:rsidRPr="00C81074">
        <w:rPr>
          <w:rFonts w:asciiTheme="majorHAnsi" w:hAnsiTheme="majorHAnsi" w:cstheme="majorHAnsi"/>
        </w:rPr>
        <w:t xml:space="preserve">  + Bộ bản vẽ đồ án, sản phẩm mẫu thật cho sinh viên, học viên đúng chuyên ngành </w:t>
      </w:r>
    </w:p>
    <w:p w14:paraId="17D866E8" w14:textId="77777777" w:rsidR="00B150E0" w:rsidRPr="00C81074" w:rsidRDefault="00B150E0" w:rsidP="00B150E0">
      <w:pPr>
        <w:spacing w:line="360" w:lineRule="auto"/>
        <w:ind w:right="436"/>
        <w:jc w:val="both"/>
        <w:rPr>
          <w:rFonts w:asciiTheme="majorHAnsi" w:hAnsiTheme="majorHAnsi" w:cstheme="majorHAnsi"/>
        </w:rPr>
      </w:pPr>
      <w:r w:rsidRPr="00C81074">
        <w:rPr>
          <w:rFonts w:asciiTheme="majorHAnsi" w:hAnsiTheme="majorHAnsi" w:cstheme="majorHAnsi"/>
        </w:rPr>
        <w:t xml:space="preserve">  + Hướng dẫn sinh viên nghiên cứu khoa học 01 đề tài hoặc hướng dẫn 01 đồ án thiết kế.</w:t>
      </w:r>
    </w:p>
    <w:p w14:paraId="05C677AD" w14:textId="77777777" w:rsidR="00B150E0" w:rsidRPr="00C81074" w:rsidRDefault="00D12A7D" w:rsidP="00B150E0">
      <w:pPr>
        <w:spacing w:line="360" w:lineRule="auto"/>
        <w:jc w:val="thaiDistribute"/>
        <w:rPr>
          <w:rFonts w:asciiTheme="majorHAnsi" w:hAnsiTheme="majorHAnsi" w:cstheme="majorHAnsi"/>
          <w:b/>
          <w:i/>
        </w:rPr>
      </w:pPr>
      <w:r w:rsidRPr="00C81074">
        <w:rPr>
          <w:rFonts w:asciiTheme="majorHAnsi" w:hAnsiTheme="majorHAnsi" w:cstheme="majorHAnsi"/>
          <w:b/>
          <w:i/>
        </w:rPr>
        <w:t>6.2. Địa chỉ ứng dụng</w:t>
      </w:r>
      <w:r w:rsidR="00B150E0" w:rsidRPr="00C81074">
        <w:rPr>
          <w:rFonts w:asciiTheme="majorHAnsi" w:hAnsiTheme="majorHAnsi" w:cstheme="majorHAnsi"/>
          <w:b/>
          <w:i/>
        </w:rPr>
        <w:t>:</w:t>
      </w:r>
    </w:p>
    <w:p w14:paraId="0E4B79E7" w14:textId="454BBE0B" w:rsidR="00B150E0" w:rsidRPr="00C81074" w:rsidRDefault="00D12A7D" w:rsidP="00B150E0">
      <w:pPr>
        <w:spacing w:line="360" w:lineRule="auto"/>
        <w:jc w:val="thaiDistribute"/>
        <w:rPr>
          <w:rFonts w:asciiTheme="majorHAnsi" w:hAnsiTheme="majorHAnsi" w:cstheme="majorHAnsi"/>
        </w:rPr>
      </w:pPr>
      <w:r w:rsidRPr="00C81074">
        <w:rPr>
          <w:rFonts w:asciiTheme="majorHAnsi" w:hAnsiTheme="majorHAnsi" w:cstheme="majorHAnsi"/>
          <w:b/>
          <w:i/>
        </w:rPr>
        <w:t xml:space="preserve"> </w:t>
      </w:r>
      <w:r w:rsidR="00B150E0" w:rsidRPr="00C81074">
        <w:rPr>
          <w:rFonts w:asciiTheme="majorHAnsi" w:hAnsiTheme="majorHAnsi" w:cstheme="majorHAnsi"/>
        </w:rPr>
        <w:t>Bộ môn Thiết kế thời trang, khoa Tạo dáng công nghiệp, trường Đại học Mở Hà Nội: Bổ sung phụ lục tài liệu giảng dạy ở học phần Thiết kế trang phục lấy cảm hứng từ trang phục dân tộc cho sinh viên ngành thiết kế thời trang.</w:t>
      </w:r>
    </w:p>
    <w:p w14:paraId="612501F9" w14:textId="77777777" w:rsidR="00970BFE" w:rsidRPr="00C81074" w:rsidRDefault="00970BFE" w:rsidP="004061FE">
      <w:pPr>
        <w:spacing w:before="120" w:line="276" w:lineRule="auto"/>
        <w:jc w:val="both"/>
        <w:rPr>
          <w:rFonts w:asciiTheme="majorHAnsi" w:hAnsiTheme="majorHAnsi" w:cstheme="majorHAnsi"/>
        </w:rPr>
      </w:pPr>
    </w:p>
    <w:tbl>
      <w:tblPr>
        <w:tblStyle w:val="a1"/>
        <w:tblW w:w="8856" w:type="dxa"/>
        <w:tblBorders>
          <w:top w:val="nil"/>
          <w:bottom w:val="nil"/>
          <w:insideH w:val="nil"/>
          <w:insideV w:val="nil"/>
        </w:tblBorders>
        <w:tblLayout w:type="fixed"/>
        <w:tblLook w:val="0400" w:firstRow="0" w:lastRow="0" w:firstColumn="0" w:lastColumn="0" w:noHBand="0" w:noVBand="1"/>
      </w:tblPr>
      <w:tblGrid>
        <w:gridCol w:w="4423"/>
        <w:gridCol w:w="4433"/>
      </w:tblGrid>
      <w:tr w:rsidR="00AB5551" w:rsidRPr="00C81074" w14:paraId="2E910AD2" w14:textId="77777777">
        <w:tc>
          <w:tcPr>
            <w:tcW w:w="4423" w:type="dxa"/>
            <w:tcBorders>
              <w:top w:val="nil"/>
              <w:left w:val="nil"/>
              <w:bottom w:val="nil"/>
              <w:right w:val="nil"/>
            </w:tcBorders>
            <w:tcMar>
              <w:top w:w="0" w:type="dxa"/>
              <w:left w:w="108" w:type="dxa"/>
              <w:bottom w:w="0" w:type="dxa"/>
              <w:right w:w="108" w:type="dxa"/>
            </w:tcMar>
          </w:tcPr>
          <w:p w14:paraId="6A711DCA" w14:textId="77777777" w:rsidR="00AB5551" w:rsidRPr="00C81074" w:rsidRDefault="00D12A7D" w:rsidP="00D12A7D">
            <w:pPr>
              <w:spacing w:before="120"/>
              <w:jc w:val="center"/>
              <w:rPr>
                <w:rFonts w:asciiTheme="majorHAnsi" w:hAnsiTheme="majorHAnsi" w:cstheme="majorHAnsi"/>
                <w:i/>
              </w:rPr>
            </w:pPr>
            <w:r w:rsidRPr="00C81074">
              <w:rPr>
                <w:rFonts w:asciiTheme="majorHAnsi" w:hAnsiTheme="majorHAnsi" w:cstheme="majorHAnsi"/>
                <w:b/>
              </w:rPr>
              <w:br/>
              <w:t>Lãnh đạo đơn vị</w:t>
            </w:r>
            <w:r w:rsidRPr="00C81074">
              <w:rPr>
                <w:rFonts w:asciiTheme="majorHAnsi" w:hAnsiTheme="majorHAnsi" w:cstheme="majorHAnsi"/>
                <w:b/>
              </w:rPr>
              <w:br/>
            </w:r>
            <w:r w:rsidRPr="00C81074">
              <w:rPr>
                <w:rFonts w:asciiTheme="majorHAnsi" w:hAnsiTheme="majorHAnsi" w:cstheme="majorHAnsi"/>
                <w:i/>
              </w:rPr>
              <w:t>(ký, họ và tên)</w:t>
            </w:r>
          </w:p>
          <w:p w14:paraId="1D832B7A" w14:textId="77777777" w:rsidR="00C81074" w:rsidRPr="00C81074" w:rsidRDefault="00C81074" w:rsidP="00D12A7D">
            <w:pPr>
              <w:spacing w:before="120"/>
              <w:jc w:val="center"/>
              <w:rPr>
                <w:rFonts w:asciiTheme="majorHAnsi" w:hAnsiTheme="majorHAnsi" w:cstheme="majorHAnsi"/>
                <w:i/>
              </w:rPr>
            </w:pPr>
          </w:p>
          <w:p w14:paraId="2A91E5EF" w14:textId="77777777" w:rsidR="00C81074" w:rsidRPr="00C81074" w:rsidRDefault="00C81074" w:rsidP="00D12A7D">
            <w:pPr>
              <w:spacing w:before="120"/>
              <w:jc w:val="center"/>
              <w:rPr>
                <w:rFonts w:asciiTheme="majorHAnsi" w:hAnsiTheme="majorHAnsi" w:cstheme="majorHAnsi"/>
                <w:i/>
              </w:rPr>
            </w:pPr>
          </w:p>
          <w:p w14:paraId="2E528C9C" w14:textId="77777777" w:rsidR="00C81074" w:rsidRPr="00C81074" w:rsidRDefault="00C81074" w:rsidP="00D12A7D">
            <w:pPr>
              <w:spacing w:before="120"/>
              <w:jc w:val="center"/>
              <w:rPr>
                <w:rFonts w:asciiTheme="majorHAnsi" w:hAnsiTheme="majorHAnsi" w:cstheme="majorHAnsi"/>
                <w:i/>
              </w:rPr>
            </w:pPr>
          </w:p>
          <w:p w14:paraId="78C6C870" w14:textId="38B210E9" w:rsidR="00C81074" w:rsidRPr="00C81074" w:rsidRDefault="00C81074" w:rsidP="00D12A7D">
            <w:pPr>
              <w:spacing w:before="120"/>
              <w:jc w:val="center"/>
              <w:rPr>
                <w:rFonts w:asciiTheme="majorHAnsi" w:hAnsiTheme="majorHAnsi" w:cstheme="majorHAnsi"/>
                <w:b/>
                <w:bCs/>
                <w:iCs/>
              </w:rPr>
            </w:pPr>
            <w:r w:rsidRPr="00C81074">
              <w:rPr>
                <w:rFonts w:asciiTheme="majorHAnsi" w:hAnsiTheme="majorHAnsi" w:cstheme="majorHAnsi"/>
                <w:b/>
                <w:bCs/>
                <w:iCs/>
              </w:rPr>
              <w:t>Lê Trọng Nga</w:t>
            </w:r>
          </w:p>
        </w:tc>
        <w:tc>
          <w:tcPr>
            <w:tcW w:w="4433" w:type="dxa"/>
            <w:tcBorders>
              <w:top w:val="nil"/>
              <w:left w:val="nil"/>
              <w:bottom w:val="nil"/>
              <w:right w:val="nil"/>
            </w:tcBorders>
            <w:tcMar>
              <w:top w:w="0" w:type="dxa"/>
              <w:left w:w="108" w:type="dxa"/>
              <w:bottom w:w="0" w:type="dxa"/>
              <w:right w:w="108" w:type="dxa"/>
            </w:tcMar>
          </w:tcPr>
          <w:p w14:paraId="01ED34C5" w14:textId="57AC50C7" w:rsidR="00AB5551" w:rsidRPr="00C81074" w:rsidRDefault="00D12A7D" w:rsidP="006811C6">
            <w:pPr>
              <w:spacing w:before="120"/>
              <w:jc w:val="center"/>
              <w:rPr>
                <w:rFonts w:asciiTheme="majorHAnsi" w:hAnsiTheme="majorHAnsi" w:cstheme="majorHAnsi"/>
              </w:rPr>
            </w:pPr>
            <w:r w:rsidRPr="00C81074">
              <w:rPr>
                <w:rFonts w:asciiTheme="majorHAnsi" w:hAnsiTheme="majorHAnsi" w:cstheme="majorHAnsi"/>
                <w:i/>
              </w:rPr>
              <w:t>Ngày      tháng      năm 202…</w:t>
            </w:r>
            <w:r w:rsidRPr="00C81074">
              <w:rPr>
                <w:rFonts w:asciiTheme="majorHAnsi" w:hAnsiTheme="majorHAnsi" w:cstheme="majorHAnsi"/>
                <w:i/>
              </w:rPr>
              <w:br/>
            </w:r>
            <w:r w:rsidRPr="00C81074">
              <w:rPr>
                <w:rFonts w:asciiTheme="majorHAnsi" w:hAnsiTheme="majorHAnsi" w:cstheme="majorHAnsi"/>
                <w:b/>
              </w:rPr>
              <w:t>Chủ nhiệm đề tài</w:t>
            </w:r>
            <w:r w:rsidRPr="00C81074">
              <w:rPr>
                <w:rFonts w:asciiTheme="majorHAnsi" w:hAnsiTheme="majorHAnsi" w:cstheme="majorHAnsi"/>
                <w:b/>
              </w:rPr>
              <w:br/>
            </w:r>
          </w:p>
          <w:p w14:paraId="29CDFF95" w14:textId="50F42FEE" w:rsidR="00970BFE" w:rsidRPr="00C81074" w:rsidRDefault="00970BFE" w:rsidP="00C81074">
            <w:pPr>
              <w:spacing w:before="120"/>
              <w:rPr>
                <w:rFonts w:asciiTheme="majorHAnsi" w:hAnsiTheme="majorHAnsi" w:cstheme="majorHAnsi"/>
              </w:rPr>
            </w:pPr>
          </w:p>
          <w:p w14:paraId="42DF93EE" w14:textId="223F9097" w:rsidR="00C81074" w:rsidRPr="00C81074" w:rsidRDefault="00C81074" w:rsidP="00C81074">
            <w:pPr>
              <w:spacing w:before="120"/>
              <w:rPr>
                <w:rFonts w:asciiTheme="majorHAnsi" w:hAnsiTheme="majorHAnsi" w:cstheme="majorHAnsi"/>
              </w:rPr>
            </w:pPr>
          </w:p>
          <w:p w14:paraId="7B9AB171" w14:textId="77777777" w:rsidR="00C81074" w:rsidRPr="00C81074" w:rsidRDefault="00C81074" w:rsidP="00C81074">
            <w:pPr>
              <w:spacing w:before="120"/>
              <w:rPr>
                <w:rFonts w:asciiTheme="majorHAnsi" w:hAnsiTheme="majorHAnsi" w:cstheme="majorHAnsi"/>
              </w:rPr>
            </w:pPr>
          </w:p>
          <w:p w14:paraId="6B289440" w14:textId="60BE0068" w:rsidR="00C81074" w:rsidRPr="00C81074" w:rsidRDefault="00C81074" w:rsidP="00C81074">
            <w:pPr>
              <w:spacing w:before="120"/>
              <w:jc w:val="center"/>
              <w:rPr>
                <w:rFonts w:asciiTheme="majorHAnsi" w:hAnsiTheme="majorHAnsi" w:cstheme="majorHAnsi"/>
                <w:b/>
                <w:bCs/>
              </w:rPr>
            </w:pPr>
            <w:r w:rsidRPr="00C81074">
              <w:rPr>
                <w:rFonts w:asciiTheme="majorHAnsi" w:hAnsiTheme="majorHAnsi" w:cstheme="majorHAnsi"/>
                <w:b/>
                <w:bCs/>
              </w:rPr>
              <w:t>Võ Thị Ngọc Anh</w:t>
            </w:r>
          </w:p>
          <w:p w14:paraId="5468A0AD" w14:textId="77777777" w:rsidR="00970BFE" w:rsidRPr="00C81074" w:rsidRDefault="00970BFE">
            <w:pPr>
              <w:spacing w:before="120"/>
              <w:jc w:val="center"/>
              <w:rPr>
                <w:rFonts w:asciiTheme="majorHAnsi" w:hAnsiTheme="majorHAnsi" w:cstheme="majorHAnsi"/>
              </w:rPr>
            </w:pPr>
          </w:p>
          <w:p w14:paraId="1EA756F2" w14:textId="6C6EFDE8" w:rsidR="00970BFE" w:rsidRPr="00C81074" w:rsidRDefault="00970BFE">
            <w:pPr>
              <w:spacing w:before="120"/>
              <w:jc w:val="center"/>
              <w:rPr>
                <w:rFonts w:asciiTheme="majorHAnsi" w:hAnsiTheme="majorHAnsi" w:cstheme="majorHAnsi"/>
              </w:rPr>
            </w:pPr>
          </w:p>
          <w:p w14:paraId="790F9368" w14:textId="77777777" w:rsidR="00970BFE" w:rsidRPr="00C81074" w:rsidRDefault="00970BFE">
            <w:pPr>
              <w:spacing w:before="120"/>
              <w:jc w:val="center"/>
              <w:rPr>
                <w:rFonts w:asciiTheme="majorHAnsi" w:hAnsiTheme="majorHAnsi" w:cstheme="majorHAnsi"/>
              </w:rPr>
            </w:pPr>
          </w:p>
          <w:p w14:paraId="7D0471DC" w14:textId="103EA42B" w:rsidR="00970BFE" w:rsidRPr="00C81074" w:rsidRDefault="00970BFE">
            <w:pPr>
              <w:spacing w:before="120"/>
              <w:jc w:val="center"/>
              <w:rPr>
                <w:rFonts w:asciiTheme="majorHAnsi" w:hAnsiTheme="majorHAnsi" w:cstheme="majorHAnsi"/>
                <w:b/>
                <w:bCs/>
              </w:rPr>
            </w:pPr>
          </w:p>
        </w:tc>
      </w:tr>
    </w:tbl>
    <w:p w14:paraId="26448290" w14:textId="33B6D231" w:rsidR="00612AA5" w:rsidRPr="00C81074" w:rsidRDefault="00612AA5" w:rsidP="00574F10">
      <w:pPr>
        <w:spacing w:before="120" w:after="280"/>
      </w:pPr>
      <w:bookmarkStart w:id="0" w:name="bookmark=id.gjdgxs" w:colFirst="0" w:colLast="0"/>
      <w:bookmarkEnd w:id="0"/>
    </w:p>
    <w:sectPr w:rsidR="00612AA5" w:rsidRPr="00C81074" w:rsidSect="00D12A7D">
      <w:pgSz w:w="11906" w:h="16838"/>
      <w:pgMar w:top="900"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roman"/>
    <w:notTrueType/>
    <w:pitch w:val="default"/>
  </w:font>
  <w:font w:name="DengXian">
    <w:altName w:val="等线"/>
    <w:panose1 w:val="02010600030101010101"/>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002B1"/>
    <w:multiLevelType w:val="hybridMultilevel"/>
    <w:tmpl w:val="56D223DC"/>
    <w:lvl w:ilvl="0" w:tplc="925E9C9A">
      <w:start w:val="8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C02201"/>
    <w:multiLevelType w:val="multilevel"/>
    <w:tmpl w:val="71DA3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551"/>
    <w:rsid w:val="00064986"/>
    <w:rsid w:val="000A0164"/>
    <w:rsid w:val="00175606"/>
    <w:rsid w:val="00176433"/>
    <w:rsid w:val="00244426"/>
    <w:rsid w:val="00255491"/>
    <w:rsid w:val="002A119A"/>
    <w:rsid w:val="002E3C35"/>
    <w:rsid w:val="003406B2"/>
    <w:rsid w:val="004061FE"/>
    <w:rsid w:val="00407BAE"/>
    <w:rsid w:val="00462D21"/>
    <w:rsid w:val="004F4152"/>
    <w:rsid w:val="004F47E6"/>
    <w:rsid w:val="00550350"/>
    <w:rsid w:val="00574F10"/>
    <w:rsid w:val="005943A5"/>
    <w:rsid w:val="005964FE"/>
    <w:rsid w:val="005F4351"/>
    <w:rsid w:val="0061189C"/>
    <w:rsid w:val="00612AA5"/>
    <w:rsid w:val="00624EFE"/>
    <w:rsid w:val="006613CA"/>
    <w:rsid w:val="006811C6"/>
    <w:rsid w:val="00687BBF"/>
    <w:rsid w:val="006B5383"/>
    <w:rsid w:val="007166EF"/>
    <w:rsid w:val="007B098F"/>
    <w:rsid w:val="007D12C1"/>
    <w:rsid w:val="00802426"/>
    <w:rsid w:val="008928A6"/>
    <w:rsid w:val="0089524E"/>
    <w:rsid w:val="00970BFE"/>
    <w:rsid w:val="009E6EA2"/>
    <w:rsid w:val="00A60841"/>
    <w:rsid w:val="00A81AFF"/>
    <w:rsid w:val="00AB5551"/>
    <w:rsid w:val="00AD723F"/>
    <w:rsid w:val="00B045DB"/>
    <w:rsid w:val="00B150E0"/>
    <w:rsid w:val="00B9242E"/>
    <w:rsid w:val="00BC0660"/>
    <w:rsid w:val="00BC7CC8"/>
    <w:rsid w:val="00C22A4C"/>
    <w:rsid w:val="00C81074"/>
    <w:rsid w:val="00D12A7D"/>
    <w:rsid w:val="00D746B0"/>
    <w:rsid w:val="00DF6A30"/>
    <w:rsid w:val="00F972D6"/>
    <w:rsid w:val="00FA7BD5"/>
  </w:rsids>
  <m:mathPr>
    <m:mathFont m:val="Cambria Math"/>
    <m:brkBin m:val="before"/>
    <m:brkBinSub m:val="--"/>
    <m:smallFrac m:val="0"/>
    <m:dispDef/>
    <m:lMargin m:val="0"/>
    <m:rMargin m:val="0"/>
    <m:defJc m:val="centerGroup"/>
    <m:wrapIndent m:val="1440"/>
    <m:intLim m:val="subSup"/>
    <m:naryLim m:val="undOvr"/>
  </m:mathPr>
  <w:themeFontLang w:val="vi-V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C404"/>
  <w15:docId w15:val="{85BD4BFB-5AE1-43CB-91BA-4F809302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7A7"/>
    <w:rPr>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D6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ListParagraph">
    <w:name w:val="List Paragraph"/>
    <w:basedOn w:val="Normal"/>
    <w:link w:val="ListParagraphChar"/>
    <w:uiPriority w:val="34"/>
    <w:qFormat/>
    <w:rsid w:val="00970BFE"/>
    <w:pPr>
      <w:ind w:left="720"/>
      <w:contextualSpacing/>
    </w:pPr>
  </w:style>
  <w:style w:type="character" w:customStyle="1" w:styleId="ListParagraphChar">
    <w:name w:val="List Paragraph Char"/>
    <w:link w:val="ListParagraph"/>
    <w:rsid w:val="00176433"/>
    <w:rPr>
      <w:lang w:eastAsia="ja-JP"/>
    </w:rPr>
  </w:style>
  <w:style w:type="paragraph" w:styleId="HTMLPreformatted">
    <w:name w:val="HTML Preformatted"/>
    <w:basedOn w:val="Normal"/>
    <w:link w:val="HTMLPreformattedChar"/>
    <w:uiPriority w:val="99"/>
    <w:semiHidden/>
    <w:unhideWhenUsed/>
    <w:rsid w:val="00612AA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2AA5"/>
    <w:rPr>
      <w:rFonts w:ascii="Consolas" w:hAnsi="Consolas"/>
      <w:sz w:val="20"/>
      <w:szCs w:val="20"/>
      <w:lang w:eastAsia="ja-JP"/>
    </w:rPr>
  </w:style>
  <w:style w:type="character" w:styleId="Strong">
    <w:name w:val="Strong"/>
    <w:basedOn w:val="DefaultParagraphFont"/>
    <w:uiPriority w:val="22"/>
    <w:qFormat/>
    <w:rsid w:val="00A60841"/>
    <w:rPr>
      <w:b/>
      <w:bCs/>
    </w:rPr>
  </w:style>
  <w:style w:type="paragraph" w:styleId="NormalWeb">
    <w:name w:val="Normal (Web)"/>
    <w:basedOn w:val="Normal"/>
    <w:uiPriority w:val="99"/>
    <w:unhideWhenUsed/>
    <w:rsid w:val="00A60841"/>
    <w:pPr>
      <w:spacing w:before="100" w:beforeAutospacing="1" w:after="100" w:afterAutospacing="1"/>
    </w:pPr>
    <w:rPr>
      <w:lang w:val="en-V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659">
      <w:bodyDiv w:val="1"/>
      <w:marLeft w:val="0"/>
      <w:marRight w:val="0"/>
      <w:marTop w:val="0"/>
      <w:marBottom w:val="0"/>
      <w:divBdr>
        <w:top w:val="none" w:sz="0" w:space="0" w:color="auto"/>
        <w:left w:val="none" w:sz="0" w:space="0" w:color="auto"/>
        <w:bottom w:val="none" w:sz="0" w:space="0" w:color="auto"/>
        <w:right w:val="none" w:sz="0" w:space="0" w:color="auto"/>
      </w:divBdr>
    </w:div>
    <w:div w:id="12151588">
      <w:bodyDiv w:val="1"/>
      <w:marLeft w:val="0"/>
      <w:marRight w:val="0"/>
      <w:marTop w:val="0"/>
      <w:marBottom w:val="0"/>
      <w:divBdr>
        <w:top w:val="none" w:sz="0" w:space="0" w:color="auto"/>
        <w:left w:val="none" w:sz="0" w:space="0" w:color="auto"/>
        <w:bottom w:val="none" w:sz="0" w:space="0" w:color="auto"/>
        <w:right w:val="none" w:sz="0" w:space="0" w:color="auto"/>
      </w:divBdr>
    </w:div>
    <w:div w:id="33502057">
      <w:bodyDiv w:val="1"/>
      <w:marLeft w:val="0"/>
      <w:marRight w:val="0"/>
      <w:marTop w:val="0"/>
      <w:marBottom w:val="0"/>
      <w:divBdr>
        <w:top w:val="none" w:sz="0" w:space="0" w:color="auto"/>
        <w:left w:val="none" w:sz="0" w:space="0" w:color="auto"/>
        <w:bottom w:val="none" w:sz="0" w:space="0" w:color="auto"/>
        <w:right w:val="none" w:sz="0" w:space="0" w:color="auto"/>
      </w:divBdr>
    </w:div>
    <w:div w:id="156532304">
      <w:bodyDiv w:val="1"/>
      <w:marLeft w:val="0"/>
      <w:marRight w:val="0"/>
      <w:marTop w:val="0"/>
      <w:marBottom w:val="0"/>
      <w:divBdr>
        <w:top w:val="none" w:sz="0" w:space="0" w:color="auto"/>
        <w:left w:val="none" w:sz="0" w:space="0" w:color="auto"/>
        <w:bottom w:val="none" w:sz="0" w:space="0" w:color="auto"/>
        <w:right w:val="none" w:sz="0" w:space="0" w:color="auto"/>
      </w:divBdr>
    </w:div>
    <w:div w:id="193421299">
      <w:bodyDiv w:val="1"/>
      <w:marLeft w:val="0"/>
      <w:marRight w:val="0"/>
      <w:marTop w:val="0"/>
      <w:marBottom w:val="0"/>
      <w:divBdr>
        <w:top w:val="none" w:sz="0" w:space="0" w:color="auto"/>
        <w:left w:val="none" w:sz="0" w:space="0" w:color="auto"/>
        <w:bottom w:val="none" w:sz="0" w:space="0" w:color="auto"/>
        <w:right w:val="none" w:sz="0" w:space="0" w:color="auto"/>
      </w:divBdr>
    </w:div>
    <w:div w:id="212274778">
      <w:bodyDiv w:val="1"/>
      <w:marLeft w:val="0"/>
      <w:marRight w:val="0"/>
      <w:marTop w:val="0"/>
      <w:marBottom w:val="0"/>
      <w:divBdr>
        <w:top w:val="none" w:sz="0" w:space="0" w:color="auto"/>
        <w:left w:val="none" w:sz="0" w:space="0" w:color="auto"/>
        <w:bottom w:val="none" w:sz="0" w:space="0" w:color="auto"/>
        <w:right w:val="none" w:sz="0" w:space="0" w:color="auto"/>
      </w:divBdr>
    </w:div>
    <w:div w:id="240524587">
      <w:bodyDiv w:val="1"/>
      <w:marLeft w:val="0"/>
      <w:marRight w:val="0"/>
      <w:marTop w:val="0"/>
      <w:marBottom w:val="0"/>
      <w:divBdr>
        <w:top w:val="none" w:sz="0" w:space="0" w:color="auto"/>
        <w:left w:val="none" w:sz="0" w:space="0" w:color="auto"/>
        <w:bottom w:val="none" w:sz="0" w:space="0" w:color="auto"/>
        <w:right w:val="none" w:sz="0" w:space="0" w:color="auto"/>
      </w:divBdr>
    </w:div>
    <w:div w:id="260794256">
      <w:bodyDiv w:val="1"/>
      <w:marLeft w:val="0"/>
      <w:marRight w:val="0"/>
      <w:marTop w:val="0"/>
      <w:marBottom w:val="0"/>
      <w:divBdr>
        <w:top w:val="none" w:sz="0" w:space="0" w:color="auto"/>
        <w:left w:val="none" w:sz="0" w:space="0" w:color="auto"/>
        <w:bottom w:val="none" w:sz="0" w:space="0" w:color="auto"/>
        <w:right w:val="none" w:sz="0" w:space="0" w:color="auto"/>
      </w:divBdr>
    </w:div>
    <w:div w:id="285240137">
      <w:bodyDiv w:val="1"/>
      <w:marLeft w:val="0"/>
      <w:marRight w:val="0"/>
      <w:marTop w:val="0"/>
      <w:marBottom w:val="0"/>
      <w:divBdr>
        <w:top w:val="none" w:sz="0" w:space="0" w:color="auto"/>
        <w:left w:val="none" w:sz="0" w:space="0" w:color="auto"/>
        <w:bottom w:val="none" w:sz="0" w:space="0" w:color="auto"/>
        <w:right w:val="none" w:sz="0" w:space="0" w:color="auto"/>
      </w:divBdr>
    </w:div>
    <w:div w:id="329797544">
      <w:bodyDiv w:val="1"/>
      <w:marLeft w:val="0"/>
      <w:marRight w:val="0"/>
      <w:marTop w:val="0"/>
      <w:marBottom w:val="0"/>
      <w:divBdr>
        <w:top w:val="none" w:sz="0" w:space="0" w:color="auto"/>
        <w:left w:val="none" w:sz="0" w:space="0" w:color="auto"/>
        <w:bottom w:val="none" w:sz="0" w:space="0" w:color="auto"/>
        <w:right w:val="none" w:sz="0" w:space="0" w:color="auto"/>
      </w:divBdr>
    </w:div>
    <w:div w:id="332418995">
      <w:bodyDiv w:val="1"/>
      <w:marLeft w:val="0"/>
      <w:marRight w:val="0"/>
      <w:marTop w:val="0"/>
      <w:marBottom w:val="0"/>
      <w:divBdr>
        <w:top w:val="none" w:sz="0" w:space="0" w:color="auto"/>
        <w:left w:val="none" w:sz="0" w:space="0" w:color="auto"/>
        <w:bottom w:val="none" w:sz="0" w:space="0" w:color="auto"/>
        <w:right w:val="none" w:sz="0" w:space="0" w:color="auto"/>
      </w:divBdr>
    </w:div>
    <w:div w:id="337194584">
      <w:bodyDiv w:val="1"/>
      <w:marLeft w:val="0"/>
      <w:marRight w:val="0"/>
      <w:marTop w:val="0"/>
      <w:marBottom w:val="0"/>
      <w:divBdr>
        <w:top w:val="none" w:sz="0" w:space="0" w:color="auto"/>
        <w:left w:val="none" w:sz="0" w:space="0" w:color="auto"/>
        <w:bottom w:val="none" w:sz="0" w:space="0" w:color="auto"/>
        <w:right w:val="none" w:sz="0" w:space="0" w:color="auto"/>
      </w:divBdr>
    </w:div>
    <w:div w:id="340284196">
      <w:bodyDiv w:val="1"/>
      <w:marLeft w:val="0"/>
      <w:marRight w:val="0"/>
      <w:marTop w:val="0"/>
      <w:marBottom w:val="0"/>
      <w:divBdr>
        <w:top w:val="none" w:sz="0" w:space="0" w:color="auto"/>
        <w:left w:val="none" w:sz="0" w:space="0" w:color="auto"/>
        <w:bottom w:val="none" w:sz="0" w:space="0" w:color="auto"/>
        <w:right w:val="none" w:sz="0" w:space="0" w:color="auto"/>
      </w:divBdr>
    </w:div>
    <w:div w:id="420371434">
      <w:bodyDiv w:val="1"/>
      <w:marLeft w:val="0"/>
      <w:marRight w:val="0"/>
      <w:marTop w:val="0"/>
      <w:marBottom w:val="0"/>
      <w:divBdr>
        <w:top w:val="none" w:sz="0" w:space="0" w:color="auto"/>
        <w:left w:val="none" w:sz="0" w:space="0" w:color="auto"/>
        <w:bottom w:val="none" w:sz="0" w:space="0" w:color="auto"/>
        <w:right w:val="none" w:sz="0" w:space="0" w:color="auto"/>
      </w:divBdr>
    </w:div>
    <w:div w:id="425885280">
      <w:bodyDiv w:val="1"/>
      <w:marLeft w:val="0"/>
      <w:marRight w:val="0"/>
      <w:marTop w:val="0"/>
      <w:marBottom w:val="0"/>
      <w:divBdr>
        <w:top w:val="none" w:sz="0" w:space="0" w:color="auto"/>
        <w:left w:val="none" w:sz="0" w:space="0" w:color="auto"/>
        <w:bottom w:val="none" w:sz="0" w:space="0" w:color="auto"/>
        <w:right w:val="none" w:sz="0" w:space="0" w:color="auto"/>
      </w:divBdr>
    </w:div>
    <w:div w:id="498036984">
      <w:bodyDiv w:val="1"/>
      <w:marLeft w:val="0"/>
      <w:marRight w:val="0"/>
      <w:marTop w:val="0"/>
      <w:marBottom w:val="0"/>
      <w:divBdr>
        <w:top w:val="none" w:sz="0" w:space="0" w:color="auto"/>
        <w:left w:val="none" w:sz="0" w:space="0" w:color="auto"/>
        <w:bottom w:val="none" w:sz="0" w:space="0" w:color="auto"/>
        <w:right w:val="none" w:sz="0" w:space="0" w:color="auto"/>
      </w:divBdr>
    </w:div>
    <w:div w:id="528418202">
      <w:bodyDiv w:val="1"/>
      <w:marLeft w:val="0"/>
      <w:marRight w:val="0"/>
      <w:marTop w:val="0"/>
      <w:marBottom w:val="0"/>
      <w:divBdr>
        <w:top w:val="none" w:sz="0" w:space="0" w:color="auto"/>
        <w:left w:val="none" w:sz="0" w:space="0" w:color="auto"/>
        <w:bottom w:val="none" w:sz="0" w:space="0" w:color="auto"/>
        <w:right w:val="none" w:sz="0" w:space="0" w:color="auto"/>
      </w:divBdr>
    </w:div>
    <w:div w:id="602424686">
      <w:bodyDiv w:val="1"/>
      <w:marLeft w:val="0"/>
      <w:marRight w:val="0"/>
      <w:marTop w:val="0"/>
      <w:marBottom w:val="0"/>
      <w:divBdr>
        <w:top w:val="none" w:sz="0" w:space="0" w:color="auto"/>
        <w:left w:val="none" w:sz="0" w:space="0" w:color="auto"/>
        <w:bottom w:val="none" w:sz="0" w:space="0" w:color="auto"/>
        <w:right w:val="none" w:sz="0" w:space="0" w:color="auto"/>
      </w:divBdr>
    </w:div>
    <w:div w:id="634528516">
      <w:bodyDiv w:val="1"/>
      <w:marLeft w:val="0"/>
      <w:marRight w:val="0"/>
      <w:marTop w:val="0"/>
      <w:marBottom w:val="0"/>
      <w:divBdr>
        <w:top w:val="none" w:sz="0" w:space="0" w:color="auto"/>
        <w:left w:val="none" w:sz="0" w:space="0" w:color="auto"/>
        <w:bottom w:val="none" w:sz="0" w:space="0" w:color="auto"/>
        <w:right w:val="none" w:sz="0" w:space="0" w:color="auto"/>
      </w:divBdr>
    </w:div>
    <w:div w:id="671642255">
      <w:bodyDiv w:val="1"/>
      <w:marLeft w:val="0"/>
      <w:marRight w:val="0"/>
      <w:marTop w:val="0"/>
      <w:marBottom w:val="0"/>
      <w:divBdr>
        <w:top w:val="none" w:sz="0" w:space="0" w:color="auto"/>
        <w:left w:val="none" w:sz="0" w:space="0" w:color="auto"/>
        <w:bottom w:val="none" w:sz="0" w:space="0" w:color="auto"/>
        <w:right w:val="none" w:sz="0" w:space="0" w:color="auto"/>
      </w:divBdr>
    </w:div>
    <w:div w:id="845486889">
      <w:bodyDiv w:val="1"/>
      <w:marLeft w:val="0"/>
      <w:marRight w:val="0"/>
      <w:marTop w:val="0"/>
      <w:marBottom w:val="0"/>
      <w:divBdr>
        <w:top w:val="none" w:sz="0" w:space="0" w:color="auto"/>
        <w:left w:val="none" w:sz="0" w:space="0" w:color="auto"/>
        <w:bottom w:val="none" w:sz="0" w:space="0" w:color="auto"/>
        <w:right w:val="none" w:sz="0" w:space="0" w:color="auto"/>
      </w:divBdr>
    </w:div>
    <w:div w:id="900991388">
      <w:bodyDiv w:val="1"/>
      <w:marLeft w:val="0"/>
      <w:marRight w:val="0"/>
      <w:marTop w:val="0"/>
      <w:marBottom w:val="0"/>
      <w:divBdr>
        <w:top w:val="none" w:sz="0" w:space="0" w:color="auto"/>
        <w:left w:val="none" w:sz="0" w:space="0" w:color="auto"/>
        <w:bottom w:val="none" w:sz="0" w:space="0" w:color="auto"/>
        <w:right w:val="none" w:sz="0" w:space="0" w:color="auto"/>
      </w:divBdr>
    </w:div>
    <w:div w:id="929772887">
      <w:bodyDiv w:val="1"/>
      <w:marLeft w:val="0"/>
      <w:marRight w:val="0"/>
      <w:marTop w:val="0"/>
      <w:marBottom w:val="0"/>
      <w:divBdr>
        <w:top w:val="none" w:sz="0" w:space="0" w:color="auto"/>
        <w:left w:val="none" w:sz="0" w:space="0" w:color="auto"/>
        <w:bottom w:val="none" w:sz="0" w:space="0" w:color="auto"/>
        <w:right w:val="none" w:sz="0" w:space="0" w:color="auto"/>
      </w:divBdr>
    </w:div>
    <w:div w:id="961107939">
      <w:bodyDiv w:val="1"/>
      <w:marLeft w:val="0"/>
      <w:marRight w:val="0"/>
      <w:marTop w:val="0"/>
      <w:marBottom w:val="0"/>
      <w:divBdr>
        <w:top w:val="none" w:sz="0" w:space="0" w:color="auto"/>
        <w:left w:val="none" w:sz="0" w:space="0" w:color="auto"/>
        <w:bottom w:val="none" w:sz="0" w:space="0" w:color="auto"/>
        <w:right w:val="none" w:sz="0" w:space="0" w:color="auto"/>
      </w:divBdr>
    </w:div>
    <w:div w:id="1000818295">
      <w:bodyDiv w:val="1"/>
      <w:marLeft w:val="0"/>
      <w:marRight w:val="0"/>
      <w:marTop w:val="0"/>
      <w:marBottom w:val="0"/>
      <w:divBdr>
        <w:top w:val="none" w:sz="0" w:space="0" w:color="auto"/>
        <w:left w:val="none" w:sz="0" w:space="0" w:color="auto"/>
        <w:bottom w:val="none" w:sz="0" w:space="0" w:color="auto"/>
        <w:right w:val="none" w:sz="0" w:space="0" w:color="auto"/>
      </w:divBdr>
    </w:div>
    <w:div w:id="1111432782">
      <w:bodyDiv w:val="1"/>
      <w:marLeft w:val="0"/>
      <w:marRight w:val="0"/>
      <w:marTop w:val="0"/>
      <w:marBottom w:val="0"/>
      <w:divBdr>
        <w:top w:val="none" w:sz="0" w:space="0" w:color="auto"/>
        <w:left w:val="none" w:sz="0" w:space="0" w:color="auto"/>
        <w:bottom w:val="none" w:sz="0" w:space="0" w:color="auto"/>
        <w:right w:val="none" w:sz="0" w:space="0" w:color="auto"/>
      </w:divBdr>
    </w:div>
    <w:div w:id="1136030006">
      <w:bodyDiv w:val="1"/>
      <w:marLeft w:val="0"/>
      <w:marRight w:val="0"/>
      <w:marTop w:val="0"/>
      <w:marBottom w:val="0"/>
      <w:divBdr>
        <w:top w:val="none" w:sz="0" w:space="0" w:color="auto"/>
        <w:left w:val="none" w:sz="0" w:space="0" w:color="auto"/>
        <w:bottom w:val="none" w:sz="0" w:space="0" w:color="auto"/>
        <w:right w:val="none" w:sz="0" w:space="0" w:color="auto"/>
      </w:divBdr>
    </w:div>
    <w:div w:id="1145897323">
      <w:bodyDiv w:val="1"/>
      <w:marLeft w:val="0"/>
      <w:marRight w:val="0"/>
      <w:marTop w:val="0"/>
      <w:marBottom w:val="0"/>
      <w:divBdr>
        <w:top w:val="none" w:sz="0" w:space="0" w:color="auto"/>
        <w:left w:val="none" w:sz="0" w:space="0" w:color="auto"/>
        <w:bottom w:val="none" w:sz="0" w:space="0" w:color="auto"/>
        <w:right w:val="none" w:sz="0" w:space="0" w:color="auto"/>
      </w:divBdr>
    </w:div>
    <w:div w:id="1201556048">
      <w:bodyDiv w:val="1"/>
      <w:marLeft w:val="0"/>
      <w:marRight w:val="0"/>
      <w:marTop w:val="0"/>
      <w:marBottom w:val="0"/>
      <w:divBdr>
        <w:top w:val="none" w:sz="0" w:space="0" w:color="auto"/>
        <w:left w:val="none" w:sz="0" w:space="0" w:color="auto"/>
        <w:bottom w:val="none" w:sz="0" w:space="0" w:color="auto"/>
        <w:right w:val="none" w:sz="0" w:space="0" w:color="auto"/>
      </w:divBdr>
    </w:div>
    <w:div w:id="1276063914">
      <w:bodyDiv w:val="1"/>
      <w:marLeft w:val="0"/>
      <w:marRight w:val="0"/>
      <w:marTop w:val="0"/>
      <w:marBottom w:val="0"/>
      <w:divBdr>
        <w:top w:val="none" w:sz="0" w:space="0" w:color="auto"/>
        <w:left w:val="none" w:sz="0" w:space="0" w:color="auto"/>
        <w:bottom w:val="none" w:sz="0" w:space="0" w:color="auto"/>
        <w:right w:val="none" w:sz="0" w:space="0" w:color="auto"/>
      </w:divBdr>
    </w:div>
    <w:div w:id="1350182968">
      <w:bodyDiv w:val="1"/>
      <w:marLeft w:val="0"/>
      <w:marRight w:val="0"/>
      <w:marTop w:val="0"/>
      <w:marBottom w:val="0"/>
      <w:divBdr>
        <w:top w:val="none" w:sz="0" w:space="0" w:color="auto"/>
        <w:left w:val="none" w:sz="0" w:space="0" w:color="auto"/>
        <w:bottom w:val="none" w:sz="0" w:space="0" w:color="auto"/>
        <w:right w:val="none" w:sz="0" w:space="0" w:color="auto"/>
      </w:divBdr>
    </w:div>
    <w:div w:id="1419983022">
      <w:bodyDiv w:val="1"/>
      <w:marLeft w:val="0"/>
      <w:marRight w:val="0"/>
      <w:marTop w:val="0"/>
      <w:marBottom w:val="0"/>
      <w:divBdr>
        <w:top w:val="none" w:sz="0" w:space="0" w:color="auto"/>
        <w:left w:val="none" w:sz="0" w:space="0" w:color="auto"/>
        <w:bottom w:val="none" w:sz="0" w:space="0" w:color="auto"/>
        <w:right w:val="none" w:sz="0" w:space="0" w:color="auto"/>
      </w:divBdr>
    </w:div>
    <w:div w:id="1509829806">
      <w:bodyDiv w:val="1"/>
      <w:marLeft w:val="0"/>
      <w:marRight w:val="0"/>
      <w:marTop w:val="0"/>
      <w:marBottom w:val="0"/>
      <w:divBdr>
        <w:top w:val="none" w:sz="0" w:space="0" w:color="auto"/>
        <w:left w:val="none" w:sz="0" w:space="0" w:color="auto"/>
        <w:bottom w:val="none" w:sz="0" w:space="0" w:color="auto"/>
        <w:right w:val="none" w:sz="0" w:space="0" w:color="auto"/>
      </w:divBdr>
    </w:div>
    <w:div w:id="1520729116">
      <w:bodyDiv w:val="1"/>
      <w:marLeft w:val="0"/>
      <w:marRight w:val="0"/>
      <w:marTop w:val="0"/>
      <w:marBottom w:val="0"/>
      <w:divBdr>
        <w:top w:val="none" w:sz="0" w:space="0" w:color="auto"/>
        <w:left w:val="none" w:sz="0" w:space="0" w:color="auto"/>
        <w:bottom w:val="none" w:sz="0" w:space="0" w:color="auto"/>
        <w:right w:val="none" w:sz="0" w:space="0" w:color="auto"/>
      </w:divBdr>
    </w:div>
    <w:div w:id="1547763847">
      <w:bodyDiv w:val="1"/>
      <w:marLeft w:val="0"/>
      <w:marRight w:val="0"/>
      <w:marTop w:val="0"/>
      <w:marBottom w:val="0"/>
      <w:divBdr>
        <w:top w:val="none" w:sz="0" w:space="0" w:color="auto"/>
        <w:left w:val="none" w:sz="0" w:space="0" w:color="auto"/>
        <w:bottom w:val="none" w:sz="0" w:space="0" w:color="auto"/>
        <w:right w:val="none" w:sz="0" w:space="0" w:color="auto"/>
      </w:divBdr>
    </w:div>
    <w:div w:id="1617830806">
      <w:bodyDiv w:val="1"/>
      <w:marLeft w:val="0"/>
      <w:marRight w:val="0"/>
      <w:marTop w:val="0"/>
      <w:marBottom w:val="0"/>
      <w:divBdr>
        <w:top w:val="none" w:sz="0" w:space="0" w:color="auto"/>
        <w:left w:val="none" w:sz="0" w:space="0" w:color="auto"/>
        <w:bottom w:val="none" w:sz="0" w:space="0" w:color="auto"/>
        <w:right w:val="none" w:sz="0" w:space="0" w:color="auto"/>
      </w:divBdr>
    </w:div>
    <w:div w:id="1646203328">
      <w:bodyDiv w:val="1"/>
      <w:marLeft w:val="0"/>
      <w:marRight w:val="0"/>
      <w:marTop w:val="0"/>
      <w:marBottom w:val="0"/>
      <w:divBdr>
        <w:top w:val="none" w:sz="0" w:space="0" w:color="auto"/>
        <w:left w:val="none" w:sz="0" w:space="0" w:color="auto"/>
        <w:bottom w:val="none" w:sz="0" w:space="0" w:color="auto"/>
        <w:right w:val="none" w:sz="0" w:space="0" w:color="auto"/>
      </w:divBdr>
    </w:div>
    <w:div w:id="1677540843">
      <w:bodyDiv w:val="1"/>
      <w:marLeft w:val="0"/>
      <w:marRight w:val="0"/>
      <w:marTop w:val="0"/>
      <w:marBottom w:val="0"/>
      <w:divBdr>
        <w:top w:val="none" w:sz="0" w:space="0" w:color="auto"/>
        <w:left w:val="none" w:sz="0" w:space="0" w:color="auto"/>
        <w:bottom w:val="none" w:sz="0" w:space="0" w:color="auto"/>
        <w:right w:val="none" w:sz="0" w:space="0" w:color="auto"/>
      </w:divBdr>
    </w:div>
    <w:div w:id="1683043527">
      <w:bodyDiv w:val="1"/>
      <w:marLeft w:val="0"/>
      <w:marRight w:val="0"/>
      <w:marTop w:val="0"/>
      <w:marBottom w:val="0"/>
      <w:divBdr>
        <w:top w:val="none" w:sz="0" w:space="0" w:color="auto"/>
        <w:left w:val="none" w:sz="0" w:space="0" w:color="auto"/>
        <w:bottom w:val="none" w:sz="0" w:space="0" w:color="auto"/>
        <w:right w:val="none" w:sz="0" w:space="0" w:color="auto"/>
      </w:divBdr>
    </w:div>
    <w:div w:id="1691225305">
      <w:bodyDiv w:val="1"/>
      <w:marLeft w:val="0"/>
      <w:marRight w:val="0"/>
      <w:marTop w:val="0"/>
      <w:marBottom w:val="0"/>
      <w:divBdr>
        <w:top w:val="none" w:sz="0" w:space="0" w:color="auto"/>
        <w:left w:val="none" w:sz="0" w:space="0" w:color="auto"/>
        <w:bottom w:val="none" w:sz="0" w:space="0" w:color="auto"/>
        <w:right w:val="none" w:sz="0" w:space="0" w:color="auto"/>
      </w:divBdr>
    </w:div>
    <w:div w:id="1707679476">
      <w:bodyDiv w:val="1"/>
      <w:marLeft w:val="0"/>
      <w:marRight w:val="0"/>
      <w:marTop w:val="0"/>
      <w:marBottom w:val="0"/>
      <w:divBdr>
        <w:top w:val="none" w:sz="0" w:space="0" w:color="auto"/>
        <w:left w:val="none" w:sz="0" w:space="0" w:color="auto"/>
        <w:bottom w:val="none" w:sz="0" w:space="0" w:color="auto"/>
        <w:right w:val="none" w:sz="0" w:space="0" w:color="auto"/>
      </w:divBdr>
    </w:div>
    <w:div w:id="1830628890">
      <w:bodyDiv w:val="1"/>
      <w:marLeft w:val="0"/>
      <w:marRight w:val="0"/>
      <w:marTop w:val="0"/>
      <w:marBottom w:val="0"/>
      <w:divBdr>
        <w:top w:val="none" w:sz="0" w:space="0" w:color="auto"/>
        <w:left w:val="none" w:sz="0" w:space="0" w:color="auto"/>
        <w:bottom w:val="none" w:sz="0" w:space="0" w:color="auto"/>
        <w:right w:val="none" w:sz="0" w:space="0" w:color="auto"/>
      </w:divBdr>
    </w:div>
    <w:div w:id="1990478069">
      <w:bodyDiv w:val="1"/>
      <w:marLeft w:val="0"/>
      <w:marRight w:val="0"/>
      <w:marTop w:val="0"/>
      <w:marBottom w:val="0"/>
      <w:divBdr>
        <w:top w:val="none" w:sz="0" w:space="0" w:color="auto"/>
        <w:left w:val="none" w:sz="0" w:space="0" w:color="auto"/>
        <w:bottom w:val="none" w:sz="0" w:space="0" w:color="auto"/>
        <w:right w:val="none" w:sz="0" w:space="0" w:color="auto"/>
      </w:divBdr>
    </w:div>
    <w:div w:id="2101632455">
      <w:bodyDiv w:val="1"/>
      <w:marLeft w:val="0"/>
      <w:marRight w:val="0"/>
      <w:marTop w:val="0"/>
      <w:marBottom w:val="0"/>
      <w:divBdr>
        <w:top w:val="none" w:sz="0" w:space="0" w:color="auto"/>
        <w:left w:val="none" w:sz="0" w:space="0" w:color="auto"/>
        <w:bottom w:val="none" w:sz="0" w:space="0" w:color="auto"/>
        <w:right w:val="none" w:sz="0" w:space="0" w:color="auto"/>
      </w:divBdr>
    </w:div>
    <w:div w:id="2112118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qayQztAtiNdANEF9ktuzTP2CIw==">AMUW2mVakl/ej+Mbpj7uyRG/1mWlCByKpOolOC83w6oBeL4AqHMpSBVIyW4K+PxY+7e0abP8kxC8hKlYK89latT6l91iRs0p/x/Q3AhvIbfL/vDpaZsjFYBgbeTPvQ7z4/pRcXeLLdOo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924FB7-0D14-4AB7-8B87-D5DDD5A0F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Hương Giang Vũ</dc:creator>
  <cp:lastModifiedBy>Microsoft Office User</cp:lastModifiedBy>
  <cp:revision>17</cp:revision>
  <dcterms:created xsi:type="dcterms:W3CDTF">2023-11-22T09:09:00Z</dcterms:created>
  <dcterms:modified xsi:type="dcterms:W3CDTF">2026-01-31T16:06:00Z</dcterms:modified>
</cp:coreProperties>
</file>